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B5E77" w14:textId="77777777" w:rsidR="008F3C51" w:rsidRPr="00245AE2" w:rsidRDefault="008F3C51" w:rsidP="00245AE2">
      <w:pPr>
        <w:spacing w:before="120" w:line="240" w:lineRule="auto"/>
        <w:ind w:left="3402"/>
        <w:jc w:val="both"/>
        <w:rPr>
          <w:b/>
          <w:color w:val="007370"/>
          <w:sz w:val="36"/>
          <w:szCs w:val="36"/>
        </w:rPr>
      </w:pPr>
      <w:r w:rsidRPr="00245AE2">
        <w:rPr>
          <w:b/>
          <w:noProof/>
          <w:color w:val="007370"/>
          <w:sz w:val="36"/>
          <w:szCs w:val="36"/>
          <w:lang w:eastAsia="fr-FR"/>
        </w:rPr>
        <w:drawing>
          <wp:anchor distT="0" distB="0" distL="114300" distR="114300" simplePos="0" relativeHeight="251658240" behindDoc="0" locked="0" layoutInCell="1" allowOverlap="1" wp14:anchorId="1D584447" wp14:editId="5E400B6B">
            <wp:simplePos x="0" y="0"/>
            <wp:positionH relativeFrom="column">
              <wp:posOffset>-290195</wp:posOffset>
            </wp:positionH>
            <wp:positionV relativeFrom="paragraph">
              <wp:posOffset>-52070</wp:posOffset>
            </wp:positionV>
            <wp:extent cx="2102400" cy="9376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3586"/>
                    <a:stretch/>
                  </pic:blipFill>
                  <pic:spPr bwMode="auto">
                    <a:xfrm>
                      <a:off x="0" y="0"/>
                      <a:ext cx="2102400" cy="937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5AE2">
        <w:rPr>
          <w:b/>
          <w:color w:val="007370"/>
          <w:sz w:val="36"/>
          <w:szCs w:val="36"/>
        </w:rPr>
        <w:t xml:space="preserve">Fiche d’aide à la rédaction de la fiche de registre RGPD </w:t>
      </w:r>
    </w:p>
    <w:p w14:paraId="3563DB37" w14:textId="77777777" w:rsidR="008F3C51" w:rsidRPr="00245AE2" w:rsidRDefault="003910E4" w:rsidP="00245AE2">
      <w:pPr>
        <w:spacing w:after="0" w:line="240" w:lineRule="auto"/>
        <w:ind w:left="3402"/>
        <w:jc w:val="both"/>
        <w:rPr>
          <w:b/>
          <w:i/>
          <w:sz w:val="28"/>
          <w:szCs w:val="32"/>
        </w:rPr>
      </w:pPr>
      <w:r w:rsidRPr="00245AE2">
        <w:rPr>
          <w:b/>
          <w:i/>
          <w:sz w:val="28"/>
          <w:szCs w:val="32"/>
        </w:rPr>
        <w:t>Recherche</w:t>
      </w:r>
      <w:r w:rsidR="008F3C51" w:rsidRPr="00245AE2">
        <w:rPr>
          <w:b/>
          <w:i/>
          <w:sz w:val="28"/>
          <w:szCs w:val="32"/>
        </w:rPr>
        <w:t xml:space="preserve"> des ressources documentaires et accès aux informations d’un Centre d’Information et de Documentation d’un EPLE avec le portail e-sidoc</w:t>
      </w:r>
    </w:p>
    <w:p w14:paraId="52DD9A9B" w14:textId="77777777" w:rsidR="00FA61F3" w:rsidRDefault="00FA61F3" w:rsidP="005028F2"/>
    <w:p w14:paraId="1A810D0B" w14:textId="77777777" w:rsidR="00574AE5" w:rsidRDefault="00574AE5" w:rsidP="005028F2"/>
    <w:p w14:paraId="63DE2594" w14:textId="77777777" w:rsidR="008F3C51" w:rsidRPr="00245AE2" w:rsidRDefault="008F3C51"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Objectifs poursuivis et finalités des traitements des données personnelles avec e-sidoc</w:t>
      </w:r>
    </w:p>
    <w:p w14:paraId="5C547CA6" w14:textId="77777777" w:rsidR="002E3930" w:rsidRPr="005028F2" w:rsidRDefault="002E3930" w:rsidP="00CD37DD">
      <w:pPr>
        <w:spacing w:after="120" w:line="240" w:lineRule="auto"/>
        <w:jc w:val="both"/>
        <w:rPr>
          <w:sz w:val="20"/>
          <w:szCs w:val="20"/>
        </w:rPr>
      </w:pPr>
      <w:r w:rsidRPr="005028F2">
        <w:rPr>
          <w:sz w:val="20"/>
          <w:szCs w:val="20"/>
        </w:rPr>
        <w:t xml:space="preserve">e-sidoc est un service hébergé qui permet la mise en place d’un portail d’information et de recherche de ressources documentaires sélectionnées par le professeur documentaliste à destination des élèves et de l’équipe éducative d’un établissement scolaire du second degré. </w:t>
      </w:r>
    </w:p>
    <w:p w14:paraId="303EDD00" w14:textId="77777777" w:rsidR="002E3930" w:rsidRPr="005028F2" w:rsidRDefault="002E3930" w:rsidP="00CD37DD">
      <w:pPr>
        <w:spacing w:after="120" w:line="240" w:lineRule="auto"/>
        <w:jc w:val="both"/>
        <w:rPr>
          <w:sz w:val="20"/>
          <w:szCs w:val="20"/>
        </w:rPr>
      </w:pPr>
      <w:r w:rsidRPr="005028F2">
        <w:rPr>
          <w:sz w:val="20"/>
          <w:szCs w:val="20"/>
        </w:rPr>
        <w:t xml:space="preserve">Il dispose d’une interface orientée publics (élèves, enseignants, parents) et d’une interface professionnelle de publication et d’administration pour </w:t>
      </w:r>
      <w:r w:rsidR="008C597B">
        <w:rPr>
          <w:sz w:val="20"/>
          <w:szCs w:val="20"/>
        </w:rPr>
        <w:t>le professeur documentaliste.</w:t>
      </w:r>
    </w:p>
    <w:p w14:paraId="76B103AA" w14:textId="2951506C" w:rsidR="00FA61F3" w:rsidRPr="005028F2" w:rsidRDefault="00B0001E" w:rsidP="00CD37DD">
      <w:pPr>
        <w:spacing w:after="120" w:line="240" w:lineRule="auto"/>
        <w:jc w:val="both"/>
        <w:rPr>
          <w:sz w:val="20"/>
          <w:szCs w:val="20"/>
        </w:rPr>
      </w:pPr>
      <w:r w:rsidRPr="005028F2">
        <w:rPr>
          <w:sz w:val="20"/>
          <w:szCs w:val="20"/>
        </w:rPr>
        <w:t xml:space="preserve">Pour les publics qui utilisent un portail e-sidoc d’établissement, </w:t>
      </w:r>
      <w:r w:rsidR="00FC094E">
        <w:rPr>
          <w:sz w:val="20"/>
          <w:szCs w:val="20"/>
        </w:rPr>
        <w:t>i</w:t>
      </w:r>
      <w:r w:rsidR="00FA61F3" w:rsidRPr="005028F2">
        <w:rPr>
          <w:sz w:val="20"/>
          <w:szCs w:val="20"/>
        </w:rPr>
        <w:t>l permet de :</w:t>
      </w:r>
    </w:p>
    <w:p w14:paraId="7FE69993" w14:textId="77777777" w:rsidR="00A04A61" w:rsidRPr="005028F2" w:rsidRDefault="00A04A61" w:rsidP="00A04A61">
      <w:pPr>
        <w:pStyle w:val="Paragraphedeliste"/>
        <w:numPr>
          <w:ilvl w:val="0"/>
          <w:numId w:val="7"/>
        </w:numPr>
        <w:spacing w:after="0"/>
        <w:jc w:val="both"/>
        <w:rPr>
          <w:sz w:val="20"/>
          <w:szCs w:val="20"/>
        </w:rPr>
      </w:pPr>
      <w:r w:rsidRPr="005028F2">
        <w:rPr>
          <w:sz w:val="20"/>
          <w:szCs w:val="20"/>
        </w:rPr>
        <w:t xml:space="preserve">prendre connaissance des actualités et informations publiées par le professeur documentations ; </w:t>
      </w:r>
    </w:p>
    <w:p w14:paraId="4C9E9051" w14:textId="77777777" w:rsidR="002E3930" w:rsidRPr="00FC094E" w:rsidRDefault="00A04A61" w:rsidP="00A04A61">
      <w:pPr>
        <w:pStyle w:val="Paragraphedeliste"/>
        <w:numPr>
          <w:ilvl w:val="0"/>
          <w:numId w:val="7"/>
        </w:numPr>
        <w:spacing w:after="0"/>
        <w:jc w:val="both"/>
        <w:rPr>
          <w:sz w:val="20"/>
          <w:szCs w:val="20"/>
        </w:rPr>
      </w:pPr>
      <w:r w:rsidRPr="00FC094E">
        <w:rPr>
          <w:sz w:val="20"/>
          <w:szCs w:val="20"/>
        </w:rPr>
        <w:t>r</w:t>
      </w:r>
      <w:r w:rsidR="002E3930" w:rsidRPr="00FC094E">
        <w:rPr>
          <w:sz w:val="20"/>
          <w:szCs w:val="20"/>
        </w:rPr>
        <w:t>echerche</w:t>
      </w:r>
      <w:r w:rsidRPr="00FC094E">
        <w:rPr>
          <w:sz w:val="20"/>
          <w:szCs w:val="20"/>
        </w:rPr>
        <w:t>r</w:t>
      </w:r>
      <w:r w:rsidR="002E3930" w:rsidRPr="00FC094E">
        <w:rPr>
          <w:sz w:val="20"/>
          <w:szCs w:val="20"/>
        </w:rPr>
        <w:t xml:space="preserve"> dans le catalogue des contenus documentaires</w:t>
      </w:r>
      <w:r w:rsidRPr="00FC094E">
        <w:rPr>
          <w:sz w:val="20"/>
          <w:szCs w:val="20"/>
        </w:rPr>
        <w:t xml:space="preserve"> du CDI ;</w:t>
      </w:r>
    </w:p>
    <w:p w14:paraId="7A134D43" w14:textId="715DCD95" w:rsidR="005008C4" w:rsidRPr="00FC094E" w:rsidRDefault="00A04A61" w:rsidP="00A04A61">
      <w:pPr>
        <w:pStyle w:val="Paragraphedeliste"/>
        <w:numPr>
          <w:ilvl w:val="0"/>
          <w:numId w:val="7"/>
        </w:numPr>
        <w:spacing w:after="0"/>
        <w:jc w:val="both"/>
        <w:rPr>
          <w:sz w:val="20"/>
          <w:szCs w:val="20"/>
        </w:rPr>
      </w:pPr>
      <w:r w:rsidRPr="00FC094E">
        <w:rPr>
          <w:sz w:val="20"/>
          <w:szCs w:val="20"/>
        </w:rPr>
        <w:t>après authentification, accéder à un espace personnalisé dédié à chaque élève et personnels de l’établissement</w:t>
      </w:r>
      <w:r w:rsidR="005008C4" w:rsidRPr="00FC094E">
        <w:rPr>
          <w:sz w:val="20"/>
          <w:szCs w:val="20"/>
        </w:rPr>
        <w:t xml:space="preserve"> </w:t>
      </w:r>
      <w:r w:rsidRPr="00FC094E">
        <w:rPr>
          <w:sz w:val="20"/>
          <w:szCs w:val="20"/>
        </w:rPr>
        <w:t>pour consulter son compte lecteur (prêts en cours, en retard, demandes de réservation de documents)</w:t>
      </w:r>
      <w:r w:rsidR="005008C4" w:rsidRPr="00FC094E">
        <w:rPr>
          <w:sz w:val="20"/>
          <w:szCs w:val="20"/>
        </w:rPr>
        <w:t xml:space="preserve"> et </w:t>
      </w:r>
      <w:r w:rsidR="00D01D97" w:rsidRPr="00FC094E">
        <w:rPr>
          <w:sz w:val="20"/>
          <w:szCs w:val="20"/>
        </w:rPr>
        <w:t>éditer d</w:t>
      </w:r>
      <w:r w:rsidR="005008C4" w:rsidRPr="00FC094E">
        <w:rPr>
          <w:sz w:val="20"/>
          <w:szCs w:val="20"/>
        </w:rPr>
        <w:t>es listes de</w:t>
      </w:r>
      <w:r w:rsidR="008C597B" w:rsidRPr="00FC094E">
        <w:rPr>
          <w:sz w:val="20"/>
          <w:szCs w:val="20"/>
        </w:rPr>
        <w:t xml:space="preserve"> </w:t>
      </w:r>
      <w:r w:rsidR="005008C4" w:rsidRPr="00FC094E">
        <w:rPr>
          <w:sz w:val="20"/>
          <w:szCs w:val="20"/>
        </w:rPr>
        <w:t xml:space="preserve">sélections documentaires ; </w:t>
      </w:r>
    </w:p>
    <w:p w14:paraId="5187FB60" w14:textId="78D7E672" w:rsidR="00A04A61" w:rsidRPr="00FC094E" w:rsidRDefault="005008C4" w:rsidP="00A04A61">
      <w:pPr>
        <w:pStyle w:val="Paragraphedeliste"/>
        <w:numPr>
          <w:ilvl w:val="0"/>
          <w:numId w:val="7"/>
        </w:numPr>
        <w:spacing w:after="0"/>
        <w:jc w:val="both"/>
        <w:rPr>
          <w:sz w:val="20"/>
          <w:szCs w:val="20"/>
        </w:rPr>
      </w:pPr>
      <w:r w:rsidRPr="00FC094E">
        <w:rPr>
          <w:sz w:val="20"/>
          <w:szCs w:val="20"/>
        </w:rPr>
        <w:t xml:space="preserve">après authentification, </w:t>
      </w:r>
      <w:r w:rsidR="00D01D97" w:rsidRPr="00FC094E">
        <w:rPr>
          <w:sz w:val="20"/>
          <w:szCs w:val="20"/>
        </w:rPr>
        <w:t>rédiger de</w:t>
      </w:r>
      <w:r w:rsidR="00A04A61" w:rsidRPr="00FC094E">
        <w:rPr>
          <w:sz w:val="20"/>
          <w:szCs w:val="20"/>
        </w:rPr>
        <w:t>s avis de lecture</w:t>
      </w:r>
      <w:r w:rsidR="00D01D97" w:rsidRPr="00FC094E">
        <w:rPr>
          <w:sz w:val="20"/>
          <w:szCs w:val="20"/>
        </w:rPr>
        <w:t xml:space="preserve">, accéder aux avis </w:t>
      </w:r>
      <w:r w:rsidR="00A04A61" w:rsidRPr="00FC094E">
        <w:rPr>
          <w:sz w:val="20"/>
          <w:szCs w:val="20"/>
        </w:rPr>
        <w:t>et</w:t>
      </w:r>
      <w:r w:rsidR="0032540F" w:rsidRPr="00FC094E">
        <w:rPr>
          <w:sz w:val="20"/>
          <w:szCs w:val="20"/>
        </w:rPr>
        <w:t xml:space="preserve"> à</w:t>
      </w:r>
      <w:r w:rsidR="00A04A61" w:rsidRPr="00FC094E">
        <w:rPr>
          <w:sz w:val="20"/>
          <w:szCs w:val="20"/>
        </w:rPr>
        <w:t xml:space="preserve"> leur état de modération par le professeur documentaliste</w:t>
      </w:r>
      <w:r w:rsidRPr="00FC094E">
        <w:rPr>
          <w:sz w:val="20"/>
          <w:szCs w:val="20"/>
        </w:rPr>
        <w:t xml:space="preserve"> ; </w:t>
      </w:r>
    </w:p>
    <w:p w14:paraId="68C36B6A" w14:textId="77777777" w:rsidR="00A04A61" w:rsidRPr="005028F2" w:rsidRDefault="0032540F" w:rsidP="00A04A61">
      <w:pPr>
        <w:pStyle w:val="Paragraphedeliste"/>
        <w:numPr>
          <w:ilvl w:val="0"/>
          <w:numId w:val="7"/>
        </w:numPr>
        <w:spacing w:after="0"/>
        <w:jc w:val="both"/>
        <w:rPr>
          <w:sz w:val="20"/>
          <w:szCs w:val="20"/>
        </w:rPr>
      </w:pPr>
      <w:r w:rsidRPr="005028F2">
        <w:rPr>
          <w:sz w:val="20"/>
          <w:szCs w:val="20"/>
        </w:rPr>
        <w:t>a</w:t>
      </w:r>
      <w:r w:rsidR="00A04A61" w:rsidRPr="005028F2">
        <w:rPr>
          <w:sz w:val="20"/>
          <w:szCs w:val="20"/>
        </w:rPr>
        <w:t>près authentification, accéder à des ressources documentaires numériques auxquelles l’établissement est abonné</w:t>
      </w:r>
      <w:r w:rsidR="00B0001E" w:rsidRPr="005028F2">
        <w:rPr>
          <w:sz w:val="20"/>
          <w:szCs w:val="20"/>
        </w:rPr>
        <w:t>.</w:t>
      </w:r>
    </w:p>
    <w:p w14:paraId="2BFC9DAC" w14:textId="77777777" w:rsidR="00B0001E" w:rsidRPr="002E3930" w:rsidRDefault="00B0001E" w:rsidP="003910E4">
      <w:pPr>
        <w:pStyle w:val="Paragraphedeliste"/>
        <w:spacing w:after="0"/>
        <w:jc w:val="both"/>
      </w:pPr>
    </w:p>
    <w:p w14:paraId="153992FF" w14:textId="77777777" w:rsidR="00FA61F3" w:rsidRPr="00245AE2" w:rsidRDefault="005F75DA"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C</w:t>
      </w:r>
      <w:r w:rsidR="00FA61F3" w:rsidRPr="00245AE2">
        <w:rPr>
          <w:rFonts w:asciiTheme="minorHAnsi" w:hAnsiTheme="minorHAnsi" w:cstheme="minorHAnsi"/>
          <w:color w:val="007370"/>
          <w:sz w:val="24"/>
          <w:szCs w:val="25"/>
        </w:rPr>
        <w:t>até</w:t>
      </w:r>
      <w:r w:rsidR="00DF0DAE" w:rsidRPr="00245AE2">
        <w:rPr>
          <w:rFonts w:asciiTheme="minorHAnsi" w:hAnsiTheme="minorHAnsi" w:cstheme="minorHAnsi"/>
          <w:color w:val="007370"/>
          <w:sz w:val="24"/>
          <w:szCs w:val="25"/>
        </w:rPr>
        <w:t xml:space="preserve">gories de personnes concernées </w:t>
      </w:r>
      <w:r w:rsidR="00FA61F3" w:rsidRPr="00245AE2">
        <w:rPr>
          <w:rFonts w:asciiTheme="minorHAnsi" w:hAnsiTheme="minorHAnsi" w:cstheme="minorHAnsi"/>
          <w:color w:val="007370"/>
          <w:sz w:val="24"/>
          <w:szCs w:val="25"/>
        </w:rPr>
        <w:t xml:space="preserve">dans </w:t>
      </w:r>
      <w:r w:rsidR="00DF0DAE" w:rsidRPr="00245AE2">
        <w:rPr>
          <w:rFonts w:asciiTheme="minorHAnsi" w:hAnsiTheme="minorHAnsi" w:cstheme="minorHAnsi"/>
          <w:color w:val="007370"/>
          <w:sz w:val="24"/>
          <w:szCs w:val="25"/>
        </w:rPr>
        <w:t>e-sidoc</w:t>
      </w:r>
    </w:p>
    <w:p w14:paraId="5CC90D5D" w14:textId="77777777" w:rsidR="00FA61F3" w:rsidRPr="008678CC" w:rsidRDefault="005008C4" w:rsidP="00FA61F3">
      <w:pPr>
        <w:jc w:val="both"/>
        <w:rPr>
          <w:sz w:val="20"/>
        </w:rPr>
      </w:pPr>
      <w:r w:rsidRPr="008678CC">
        <w:rPr>
          <w:sz w:val="20"/>
        </w:rPr>
        <w:t>L</w:t>
      </w:r>
      <w:r w:rsidR="00FA61F3" w:rsidRPr="008678CC">
        <w:rPr>
          <w:sz w:val="20"/>
        </w:rPr>
        <w:t>es donn</w:t>
      </w:r>
      <w:r w:rsidRPr="008678CC">
        <w:rPr>
          <w:sz w:val="20"/>
        </w:rPr>
        <w:t>ées personnelles utilisées dans e-sidoc</w:t>
      </w:r>
      <w:r w:rsidR="00FA61F3" w:rsidRPr="008678CC">
        <w:rPr>
          <w:sz w:val="20"/>
        </w:rPr>
        <w:t xml:space="preserve"> sont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94"/>
        <w:gridCol w:w="5953"/>
      </w:tblGrid>
      <w:tr w:rsidR="005028F2" w:rsidRPr="00CD37DD" w14:paraId="6DFF5352" w14:textId="77777777" w:rsidTr="00E63C88">
        <w:trPr>
          <w:trHeight w:val="1304"/>
        </w:trPr>
        <w:tc>
          <w:tcPr>
            <w:tcW w:w="3794" w:type="dxa"/>
          </w:tcPr>
          <w:p w14:paraId="281282A0" w14:textId="77777777" w:rsidR="005028F2" w:rsidRPr="00CD37DD" w:rsidRDefault="005028F2" w:rsidP="0062088E">
            <w:pPr>
              <w:spacing w:before="40"/>
              <w:rPr>
                <w:b/>
                <w:sz w:val="20"/>
                <w:szCs w:val="20"/>
              </w:rPr>
            </w:pPr>
            <w:r w:rsidRPr="00CD37DD">
              <w:rPr>
                <w:b/>
                <w:sz w:val="20"/>
                <w:szCs w:val="20"/>
              </w:rPr>
              <w:t>Pour accéder à son espace personnalisé et aux ressources documentaires numériques auxquelles l’établissement est abonné</w:t>
            </w:r>
          </w:p>
        </w:tc>
        <w:tc>
          <w:tcPr>
            <w:tcW w:w="5953" w:type="dxa"/>
          </w:tcPr>
          <w:p w14:paraId="692A05CB" w14:textId="77777777" w:rsidR="005028F2" w:rsidRPr="00CD37DD" w:rsidRDefault="005028F2" w:rsidP="005028F2">
            <w:pPr>
              <w:pStyle w:val="Paragraphedeliste"/>
              <w:numPr>
                <w:ilvl w:val="0"/>
                <w:numId w:val="9"/>
              </w:numPr>
              <w:spacing w:before="40"/>
              <w:ind w:left="318" w:hanging="142"/>
              <w:rPr>
                <w:sz w:val="20"/>
                <w:szCs w:val="20"/>
              </w:rPr>
            </w:pPr>
            <w:r w:rsidRPr="00CD37DD">
              <w:rPr>
                <w:sz w:val="20"/>
                <w:szCs w:val="20"/>
              </w:rPr>
              <w:t>Les élèves de l’établissement </w:t>
            </w:r>
          </w:p>
          <w:p w14:paraId="0C2D3C81" w14:textId="77777777" w:rsidR="005028F2" w:rsidRPr="00CD37DD" w:rsidRDefault="005028F2" w:rsidP="005028F2">
            <w:pPr>
              <w:pStyle w:val="Paragraphedeliste"/>
              <w:numPr>
                <w:ilvl w:val="0"/>
                <w:numId w:val="9"/>
              </w:numPr>
              <w:ind w:left="317" w:hanging="142"/>
              <w:rPr>
                <w:sz w:val="20"/>
                <w:szCs w:val="20"/>
              </w:rPr>
            </w:pPr>
            <w:r w:rsidRPr="00CD37DD">
              <w:rPr>
                <w:sz w:val="20"/>
                <w:szCs w:val="20"/>
              </w:rPr>
              <w:t>Les professeurs et personnels de l’établissement</w:t>
            </w:r>
          </w:p>
          <w:p w14:paraId="3E76C8BA" w14:textId="77777777" w:rsidR="005028F2" w:rsidRPr="00CD37DD" w:rsidRDefault="005028F2" w:rsidP="0062088E">
            <w:pPr>
              <w:rPr>
                <w:i/>
                <w:sz w:val="20"/>
                <w:szCs w:val="20"/>
              </w:rPr>
            </w:pPr>
            <w:r w:rsidRPr="00CD37DD">
              <w:rPr>
                <w:i/>
                <w:sz w:val="20"/>
                <w:szCs w:val="20"/>
              </w:rPr>
              <w:t>Conseil : vous pouvez ajouter d’autres catégories de personnes selon le contexte de votre établissement.</w:t>
            </w:r>
          </w:p>
        </w:tc>
      </w:tr>
      <w:tr w:rsidR="005028F2" w:rsidRPr="00CD37DD" w14:paraId="49CA0459" w14:textId="77777777" w:rsidTr="00E63C88">
        <w:trPr>
          <w:trHeight w:val="997"/>
        </w:trPr>
        <w:tc>
          <w:tcPr>
            <w:tcW w:w="3794" w:type="dxa"/>
          </w:tcPr>
          <w:p w14:paraId="772C6320" w14:textId="77777777" w:rsidR="005028F2" w:rsidRPr="00CD37DD" w:rsidRDefault="005028F2" w:rsidP="00574AE5">
            <w:pPr>
              <w:spacing w:before="40"/>
              <w:rPr>
                <w:b/>
                <w:sz w:val="20"/>
                <w:szCs w:val="20"/>
              </w:rPr>
            </w:pPr>
            <w:r w:rsidRPr="00CD37DD">
              <w:rPr>
                <w:b/>
                <w:sz w:val="20"/>
                <w:szCs w:val="20"/>
              </w:rPr>
              <w:t>Pour rechercher les documents du CDI depuis le moteur de recherche d’un portail e-sidoc</w:t>
            </w:r>
          </w:p>
        </w:tc>
        <w:tc>
          <w:tcPr>
            <w:tcW w:w="5953" w:type="dxa"/>
          </w:tcPr>
          <w:p w14:paraId="7CE3CA04" w14:textId="77777777" w:rsidR="005028F2" w:rsidRPr="00CD37DD" w:rsidRDefault="005028F2" w:rsidP="005028F2">
            <w:pPr>
              <w:pStyle w:val="Paragraphedeliste"/>
              <w:numPr>
                <w:ilvl w:val="0"/>
                <w:numId w:val="9"/>
              </w:numPr>
              <w:spacing w:before="40"/>
              <w:ind w:left="318" w:hanging="142"/>
              <w:rPr>
                <w:sz w:val="20"/>
                <w:szCs w:val="20"/>
              </w:rPr>
            </w:pPr>
            <w:r w:rsidRPr="00CD37DD">
              <w:rPr>
                <w:sz w:val="20"/>
                <w:szCs w:val="20"/>
              </w:rPr>
              <w:t>Les auteurs des documents référencés dans le catalogue du CDI</w:t>
            </w:r>
          </w:p>
        </w:tc>
      </w:tr>
      <w:tr w:rsidR="00FC094E" w:rsidRPr="00CD37DD" w14:paraId="5905D8A7" w14:textId="77777777" w:rsidTr="00E63C88">
        <w:trPr>
          <w:trHeight w:val="997"/>
        </w:trPr>
        <w:tc>
          <w:tcPr>
            <w:tcW w:w="3794" w:type="dxa"/>
          </w:tcPr>
          <w:p w14:paraId="67793F37" w14:textId="21FD0FF4" w:rsidR="00FC094E" w:rsidRPr="00A96850" w:rsidRDefault="00FC094E" w:rsidP="00DF7A81">
            <w:pPr>
              <w:spacing w:before="40" w:after="120"/>
              <w:rPr>
                <w:b/>
                <w:sz w:val="20"/>
                <w:szCs w:val="20"/>
              </w:rPr>
            </w:pPr>
            <w:r w:rsidRPr="00A96850">
              <w:rPr>
                <w:b/>
                <w:sz w:val="20"/>
                <w:szCs w:val="20"/>
              </w:rPr>
              <w:t xml:space="preserve">Pour exploiter les avis de lecture en attente de modération </w:t>
            </w:r>
            <w:r w:rsidR="00E667A2" w:rsidRPr="00A96850">
              <w:rPr>
                <w:b/>
                <w:sz w:val="20"/>
                <w:szCs w:val="20"/>
              </w:rPr>
              <w:t>pour répondre à</w:t>
            </w:r>
            <w:r w:rsidRPr="00A96850">
              <w:rPr>
                <w:b/>
                <w:sz w:val="20"/>
                <w:szCs w:val="20"/>
              </w:rPr>
              <w:t xml:space="preserve"> la continuité des</w:t>
            </w:r>
            <w:r w:rsidR="00DF7A81" w:rsidRPr="00A96850">
              <w:rPr>
                <w:b/>
                <w:sz w:val="20"/>
                <w:szCs w:val="20"/>
              </w:rPr>
              <w:t xml:space="preserve"> actions pédagogiques mises en œuvre par l’équipe éducative de l’établissement </w:t>
            </w:r>
          </w:p>
        </w:tc>
        <w:tc>
          <w:tcPr>
            <w:tcW w:w="5953" w:type="dxa"/>
          </w:tcPr>
          <w:p w14:paraId="317B0F47" w14:textId="0CC4539C" w:rsidR="00FC094E" w:rsidRPr="00A96850" w:rsidRDefault="00DF7A81" w:rsidP="005028F2">
            <w:pPr>
              <w:pStyle w:val="Paragraphedeliste"/>
              <w:numPr>
                <w:ilvl w:val="0"/>
                <w:numId w:val="9"/>
              </w:numPr>
              <w:spacing w:before="40"/>
              <w:ind w:left="318" w:hanging="142"/>
              <w:rPr>
                <w:sz w:val="20"/>
                <w:szCs w:val="20"/>
              </w:rPr>
            </w:pPr>
            <w:r w:rsidRPr="00A96850">
              <w:rPr>
                <w:sz w:val="20"/>
                <w:szCs w:val="20"/>
              </w:rPr>
              <w:t>Les usagers de l’établissement qui disposent d’un espace personnalisé dans e-sidoc</w:t>
            </w:r>
          </w:p>
        </w:tc>
      </w:tr>
    </w:tbl>
    <w:p w14:paraId="66159EC6" w14:textId="77777777" w:rsidR="008678CC" w:rsidRDefault="008678CC" w:rsidP="005028F2"/>
    <w:p w14:paraId="451D3BE2" w14:textId="77777777" w:rsidR="00540172" w:rsidRPr="00540172" w:rsidRDefault="00540172" w:rsidP="00540172"/>
    <w:p w14:paraId="4990694E" w14:textId="4424C042" w:rsidR="00540172" w:rsidRPr="00540172" w:rsidRDefault="00540172" w:rsidP="00540172">
      <w:pPr>
        <w:tabs>
          <w:tab w:val="left" w:pos="7050"/>
        </w:tabs>
      </w:pPr>
      <w:r>
        <w:tab/>
      </w:r>
    </w:p>
    <w:p w14:paraId="667906F7"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lastRenderedPageBreak/>
        <w:t>Provenance des données personnelles conservées dans e-sidoc </w:t>
      </w:r>
    </w:p>
    <w:p w14:paraId="4C0D274B" w14:textId="77777777" w:rsidR="00CC593F" w:rsidRDefault="00CC593F" w:rsidP="00FA61F3">
      <w:pPr>
        <w:jc w:val="both"/>
        <w:rPr>
          <w:sz w:val="20"/>
        </w:rPr>
      </w:pPr>
      <w:r w:rsidRPr="00CD37DD">
        <w:rPr>
          <w:sz w:val="20"/>
        </w:rPr>
        <w:t>Les données proviennent du logici</w:t>
      </w:r>
      <w:r w:rsidR="009C289F">
        <w:rPr>
          <w:sz w:val="20"/>
        </w:rPr>
        <w:t xml:space="preserve">el de gestion documentaire </w:t>
      </w:r>
      <w:r w:rsidR="009C289F" w:rsidRPr="009318E3">
        <w:rPr>
          <w:sz w:val="20"/>
        </w:rPr>
        <w:t>BCDI qui envoie, via un connecteur, des flux sécurisés vers la plateforme des portails e-sidoc</w:t>
      </w:r>
      <w:r w:rsidRPr="009318E3">
        <w:rPr>
          <w:sz w:val="20"/>
        </w:rPr>
        <w:t>. Les données de ce logiciel sont gérées par</w:t>
      </w:r>
      <w:r w:rsidRPr="00CD37DD">
        <w:rPr>
          <w:sz w:val="20"/>
        </w:rPr>
        <w:t xml:space="preserve"> le professeur documentaliste de l’établissement.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AD22C8" w:rsidRPr="00CD37DD" w14:paraId="1E2D646B" w14:textId="77777777" w:rsidTr="00E63C88">
        <w:trPr>
          <w:trHeight w:val="3393"/>
        </w:trPr>
        <w:tc>
          <w:tcPr>
            <w:tcW w:w="3652" w:type="dxa"/>
          </w:tcPr>
          <w:p w14:paraId="0B50780E" w14:textId="505571E8" w:rsidR="00AD22C8" w:rsidRPr="00574AE5" w:rsidRDefault="00574AE5" w:rsidP="00574AE5">
            <w:pPr>
              <w:spacing w:before="40"/>
              <w:rPr>
                <w:b/>
                <w:sz w:val="20"/>
                <w:szCs w:val="20"/>
              </w:rPr>
            </w:pPr>
            <w:r>
              <w:rPr>
                <w:sz w:val="20"/>
              </w:rPr>
              <w:br w:type="page"/>
            </w:r>
            <w:r w:rsidR="00AD22C8" w:rsidRPr="00574AE5">
              <w:rPr>
                <w:b/>
                <w:sz w:val="20"/>
                <w:szCs w:val="20"/>
              </w:rPr>
              <w:t>Pour accéder à son espace personnalisé et aux ressources documentaires numériques auxquelles l’établissement est abonné</w:t>
            </w:r>
          </w:p>
          <w:p w14:paraId="291A707A" w14:textId="77777777" w:rsidR="00AD22C8" w:rsidRPr="00574AE5" w:rsidRDefault="00AD22C8" w:rsidP="00574AE5">
            <w:pPr>
              <w:spacing w:before="40"/>
              <w:rPr>
                <w:b/>
                <w:sz w:val="20"/>
                <w:szCs w:val="20"/>
              </w:rPr>
            </w:pPr>
          </w:p>
        </w:tc>
        <w:tc>
          <w:tcPr>
            <w:tcW w:w="6095" w:type="dxa"/>
          </w:tcPr>
          <w:p w14:paraId="7659C56B" w14:textId="77777777" w:rsidR="00AD22C8" w:rsidRPr="00CD37DD" w:rsidRDefault="00AD22C8" w:rsidP="0062088E">
            <w:pPr>
              <w:jc w:val="both"/>
              <w:rPr>
                <w:sz w:val="20"/>
              </w:rPr>
            </w:pPr>
            <w:r w:rsidRPr="00CD37DD">
              <w:rPr>
                <w:sz w:val="20"/>
              </w:rPr>
              <w:t>Plusieurs cas de figure peuvent se présenter selon le choix de l’établissement. L’import des données dans BCDI peut être effectué par l’établissement :</w:t>
            </w:r>
          </w:p>
          <w:p w14:paraId="6CF7968D" w14:textId="77777777" w:rsidR="00AD22C8" w:rsidRPr="00CD37DD" w:rsidRDefault="00AD22C8" w:rsidP="00CD37DD">
            <w:pPr>
              <w:pStyle w:val="Paragraphedeliste"/>
              <w:numPr>
                <w:ilvl w:val="0"/>
                <w:numId w:val="9"/>
              </w:numPr>
              <w:ind w:left="317" w:hanging="142"/>
              <w:rPr>
                <w:sz w:val="20"/>
                <w:szCs w:val="20"/>
              </w:rPr>
            </w:pPr>
            <w:r w:rsidRPr="00CD37DD">
              <w:rPr>
                <w:sz w:val="20"/>
                <w:szCs w:val="20"/>
              </w:rPr>
              <w:t xml:space="preserve">à partir de la base SIÈCLE, base de données du ministère de l’Éducation nationale </w:t>
            </w:r>
            <w:r w:rsidR="00F6070C" w:rsidRPr="00CD37DD">
              <w:rPr>
                <w:sz w:val="20"/>
                <w:szCs w:val="20"/>
              </w:rPr>
              <w:t xml:space="preserve">ou </w:t>
            </w:r>
            <w:r w:rsidRPr="00CD37DD">
              <w:rPr>
                <w:sz w:val="20"/>
                <w:szCs w:val="20"/>
              </w:rPr>
              <w:t>par saisie manuelle si l’établissement ne dispose pas de cet accès</w:t>
            </w:r>
          </w:p>
          <w:p w14:paraId="715782A6" w14:textId="77777777" w:rsidR="00AD22C8" w:rsidRPr="00CD37DD" w:rsidRDefault="00AD22C8" w:rsidP="00CD37DD">
            <w:pPr>
              <w:pStyle w:val="Paragraphedeliste"/>
              <w:numPr>
                <w:ilvl w:val="0"/>
                <w:numId w:val="9"/>
              </w:numPr>
              <w:ind w:left="317" w:hanging="142"/>
              <w:rPr>
                <w:sz w:val="20"/>
                <w:szCs w:val="20"/>
              </w:rPr>
            </w:pPr>
            <w:r w:rsidRPr="00CD37DD">
              <w:rPr>
                <w:sz w:val="20"/>
                <w:szCs w:val="20"/>
              </w:rPr>
              <w:t>à partir de l’annuaire de l’ENT d’un établissement </w:t>
            </w:r>
          </w:p>
          <w:p w14:paraId="453C1C01" w14:textId="77777777" w:rsidR="00AD22C8" w:rsidRPr="00CD37DD" w:rsidRDefault="00AD22C8" w:rsidP="00CD37DD">
            <w:pPr>
              <w:pStyle w:val="Paragraphedeliste"/>
              <w:numPr>
                <w:ilvl w:val="0"/>
                <w:numId w:val="9"/>
              </w:numPr>
              <w:ind w:left="317" w:hanging="142"/>
              <w:rPr>
                <w:sz w:val="20"/>
                <w:szCs w:val="20"/>
              </w:rPr>
            </w:pPr>
            <w:r w:rsidRPr="00CD37DD">
              <w:rPr>
                <w:sz w:val="20"/>
                <w:szCs w:val="20"/>
              </w:rPr>
              <w:t xml:space="preserve">à partir de l’annuaire de la base de données </w:t>
            </w:r>
            <w:r w:rsidR="000453B3" w:rsidRPr="00CD37DD">
              <w:rPr>
                <w:sz w:val="20"/>
                <w:szCs w:val="20"/>
              </w:rPr>
              <w:t>PRONOTE</w:t>
            </w:r>
            <w:r w:rsidRPr="00CD37DD">
              <w:rPr>
                <w:sz w:val="20"/>
                <w:szCs w:val="20"/>
              </w:rPr>
              <w:t xml:space="preserve"> de l’établissement</w:t>
            </w:r>
          </w:p>
          <w:p w14:paraId="2E0B3C63" w14:textId="77777777" w:rsidR="00AD22C8" w:rsidRPr="00CD37DD" w:rsidRDefault="00AD22C8" w:rsidP="0062088E">
            <w:pPr>
              <w:jc w:val="both"/>
              <w:rPr>
                <w:i/>
                <w:sz w:val="20"/>
              </w:rPr>
            </w:pPr>
            <w:r w:rsidRPr="00CD37DD">
              <w:rPr>
                <w:i/>
                <w:sz w:val="20"/>
              </w:rPr>
              <w:t>Conseil : vous devez opter pour un choix.</w:t>
            </w:r>
          </w:p>
          <w:p w14:paraId="00187CA2" w14:textId="77777777" w:rsidR="00AD22C8" w:rsidRPr="00CD37DD" w:rsidRDefault="00AD22C8" w:rsidP="00AD22C8">
            <w:pPr>
              <w:jc w:val="both"/>
              <w:rPr>
                <w:b/>
                <w:sz w:val="20"/>
              </w:rPr>
            </w:pPr>
          </w:p>
          <w:p w14:paraId="4671FE16" w14:textId="77777777" w:rsidR="00AD22C8" w:rsidRPr="00E63C88" w:rsidRDefault="00AD22C8" w:rsidP="0062088E">
            <w:pPr>
              <w:jc w:val="both"/>
              <w:rPr>
                <w:i/>
                <w:sz w:val="20"/>
              </w:rPr>
            </w:pPr>
            <w:r w:rsidRPr="00CD37DD">
              <w:rPr>
                <w:i/>
                <w:sz w:val="20"/>
              </w:rPr>
              <w:t>Nota : le professeur documentaliste dispose d’un compte spécifique afin de publier et administrer le portail e-sidoc de l’établissement.</w:t>
            </w:r>
          </w:p>
        </w:tc>
      </w:tr>
      <w:tr w:rsidR="00AD22C8" w:rsidRPr="00CD37DD" w14:paraId="656A02C9" w14:textId="77777777" w:rsidTr="00E63C88">
        <w:trPr>
          <w:trHeight w:val="1116"/>
        </w:trPr>
        <w:tc>
          <w:tcPr>
            <w:tcW w:w="3652" w:type="dxa"/>
          </w:tcPr>
          <w:p w14:paraId="4E72167E" w14:textId="77777777" w:rsidR="00AD22C8" w:rsidRPr="00E63C88" w:rsidRDefault="00AD22C8" w:rsidP="00E63C88">
            <w:pPr>
              <w:spacing w:before="40"/>
              <w:rPr>
                <w:b/>
                <w:sz w:val="20"/>
                <w:szCs w:val="20"/>
              </w:rPr>
            </w:pPr>
            <w:r w:rsidRPr="00574AE5">
              <w:rPr>
                <w:b/>
                <w:sz w:val="20"/>
                <w:szCs w:val="20"/>
              </w:rPr>
              <w:t>Pour rechercher les documents du CDI depuis le moteur de recherche d’un portail e-sidoc</w:t>
            </w:r>
          </w:p>
        </w:tc>
        <w:tc>
          <w:tcPr>
            <w:tcW w:w="6095" w:type="dxa"/>
          </w:tcPr>
          <w:p w14:paraId="09D5AD67" w14:textId="77777777" w:rsidR="00AD22C8" w:rsidRPr="00E63C88" w:rsidRDefault="00AD22C8" w:rsidP="0062088E">
            <w:pPr>
              <w:jc w:val="both"/>
              <w:rPr>
                <w:b/>
                <w:sz w:val="20"/>
              </w:rPr>
            </w:pPr>
            <w:r w:rsidRPr="00CD37DD">
              <w:rPr>
                <w:sz w:val="20"/>
              </w:rPr>
              <w:t>Le référencement des fiches décrivant chaque document du CDI peut être effectué par importation</w:t>
            </w:r>
            <w:r w:rsidRPr="00CD37DD">
              <w:rPr>
                <w:b/>
                <w:sz w:val="20"/>
              </w:rPr>
              <w:t xml:space="preserve"> </w:t>
            </w:r>
            <w:r w:rsidRPr="00CD37DD">
              <w:rPr>
                <w:sz w:val="20"/>
              </w:rPr>
              <w:t>dans BCD</w:t>
            </w:r>
            <w:r w:rsidR="00F6070C" w:rsidRPr="00CD37DD">
              <w:rPr>
                <w:sz w:val="20"/>
              </w:rPr>
              <w:t>,</w:t>
            </w:r>
            <w:r w:rsidR="008C597B">
              <w:rPr>
                <w:sz w:val="20"/>
              </w:rPr>
              <w:t xml:space="preserve"> </w:t>
            </w:r>
            <w:r w:rsidRPr="00CD37DD">
              <w:rPr>
                <w:sz w:val="20"/>
              </w:rPr>
              <w:t>activation</w:t>
            </w:r>
            <w:r w:rsidRPr="00CD37DD">
              <w:rPr>
                <w:b/>
                <w:sz w:val="20"/>
              </w:rPr>
              <w:t xml:space="preserve"> </w:t>
            </w:r>
            <w:r w:rsidRPr="00CD37DD">
              <w:rPr>
                <w:sz w:val="20"/>
              </w:rPr>
              <w:t>de notices bibliographiques ou par saisie manuelle dans BCDI par le professeur documentaliste de l’établissement</w:t>
            </w:r>
            <w:r w:rsidRPr="00CD37DD">
              <w:rPr>
                <w:b/>
                <w:sz w:val="20"/>
              </w:rPr>
              <w:t>.</w:t>
            </w:r>
          </w:p>
        </w:tc>
      </w:tr>
    </w:tbl>
    <w:p w14:paraId="056B3DE2" w14:textId="77777777" w:rsidR="00FC094E" w:rsidRDefault="00FC094E" w:rsidP="00FC094E">
      <w:pPr>
        <w:pStyle w:val="Titre3"/>
        <w:spacing w:before="240" w:after="240" w:line="240" w:lineRule="auto"/>
        <w:ind w:right="-142"/>
        <w:jc w:val="both"/>
        <w:rPr>
          <w:rFonts w:asciiTheme="minorHAnsi" w:hAnsiTheme="minorHAnsi" w:cstheme="minorHAnsi"/>
          <w:color w:val="007370"/>
          <w:sz w:val="24"/>
          <w:szCs w:val="25"/>
        </w:rPr>
      </w:pPr>
    </w:p>
    <w:p w14:paraId="2EF9C5F7" w14:textId="78FFB90E" w:rsidR="00FA61F3" w:rsidRPr="005028F2" w:rsidRDefault="00AD22C8" w:rsidP="005028F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Catégories de données personnelles conservées dans e-sidoc</w:t>
      </w:r>
      <w:r w:rsidR="005028F2">
        <w:rPr>
          <w:rFonts w:asciiTheme="minorHAnsi" w:hAnsiTheme="minorHAnsi" w:cstheme="minorHAnsi"/>
          <w:color w:val="007370"/>
          <w:sz w:val="24"/>
          <w:szCs w:val="25"/>
        </w:rPr>
        <w:t xml:space="preserve"> </w:t>
      </w:r>
    </w:p>
    <w:p w14:paraId="3F2C729E" w14:textId="77777777" w:rsidR="00B32AEF" w:rsidRPr="00A30BBC" w:rsidRDefault="00B32AEF" w:rsidP="00B32AEF">
      <w:pPr>
        <w:jc w:val="both"/>
        <w:rPr>
          <w:sz w:val="20"/>
        </w:rPr>
      </w:pPr>
      <w:r w:rsidRPr="00A30BBC">
        <w:rPr>
          <w:sz w:val="20"/>
        </w:rPr>
        <w:t>Seules les catégories de données « Etat civil, identité, données d'identification, images » et « Données de connexion (adresse IP, logs, etc.)</w:t>
      </w:r>
      <w:r w:rsidR="00D96B3D" w:rsidRPr="00A30BBC">
        <w:rPr>
          <w:sz w:val="20"/>
        </w:rPr>
        <w:t> »</w:t>
      </w:r>
      <w:r w:rsidRPr="00A30BBC">
        <w:rPr>
          <w:sz w:val="20"/>
        </w:rPr>
        <w:t xml:space="preserve"> sont concernées dans e-sidoc. Certaines données à renseigner sont facultatives. Aucune donnée sensible n’est gérée depuis e-sidoc.</w:t>
      </w:r>
    </w:p>
    <w:p w14:paraId="2735E1BB" w14:textId="2E57FE37" w:rsidR="005008C4" w:rsidRPr="005028F2" w:rsidRDefault="00F6070C" w:rsidP="00D01D97">
      <w:pPr>
        <w:spacing w:after="0" w:line="240" w:lineRule="auto"/>
        <w:ind w:right="-285"/>
        <w:jc w:val="center"/>
        <w:rPr>
          <w:b/>
          <w:sz w:val="20"/>
        </w:rPr>
      </w:pPr>
      <w:r w:rsidRPr="00FC094E">
        <w:rPr>
          <w:b/>
          <w:sz w:val="20"/>
        </w:rPr>
        <w:t xml:space="preserve">Accès à </w:t>
      </w:r>
      <w:r w:rsidR="004B160E" w:rsidRPr="00FC094E">
        <w:rPr>
          <w:b/>
          <w:sz w:val="20"/>
        </w:rPr>
        <w:t xml:space="preserve">son </w:t>
      </w:r>
      <w:r w:rsidR="009C166F" w:rsidRPr="00FC094E">
        <w:rPr>
          <w:b/>
          <w:sz w:val="20"/>
        </w:rPr>
        <w:t xml:space="preserve">compte lecteur </w:t>
      </w:r>
      <w:r w:rsidR="0062088E" w:rsidRPr="00FC094E">
        <w:rPr>
          <w:b/>
          <w:sz w:val="20"/>
        </w:rPr>
        <w:t>et s</w:t>
      </w:r>
      <w:r w:rsidR="009C166F" w:rsidRPr="00FC094E">
        <w:rPr>
          <w:b/>
          <w:sz w:val="20"/>
        </w:rPr>
        <w:t>es avis de lecture</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5028F2" w:rsidRPr="00CD37DD" w14:paraId="4544BFD2" w14:textId="77777777" w:rsidTr="00574AE5">
        <w:trPr>
          <w:trHeight w:val="348"/>
        </w:trPr>
        <w:tc>
          <w:tcPr>
            <w:tcW w:w="3652" w:type="dxa"/>
            <w:vAlign w:val="center"/>
          </w:tcPr>
          <w:p w14:paraId="59217D9A" w14:textId="77777777" w:rsidR="005028F2" w:rsidRPr="00CD37DD" w:rsidRDefault="005028F2" w:rsidP="005028F2">
            <w:pPr>
              <w:jc w:val="both"/>
              <w:rPr>
                <w:b/>
                <w:i/>
                <w:sz w:val="20"/>
                <w:szCs w:val="20"/>
              </w:rPr>
            </w:pPr>
            <w:r w:rsidRPr="00CD37DD">
              <w:rPr>
                <w:b/>
                <w:i/>
                <w:sz w:val="20"/>
                <w:szCs w:val="20"/>
              </w:rPr>
              <w:t>Catégorie de données personnelles </w:t>
            </w:r>
          </w:p>
        </w:tc>
        <w:tc>
          <w:tcPr>
            <w:tcW w:w="6095" w:type="dxa"/>
            <w:vAlign w:val="center"/>
          </w:tcPr>
          <w:p w14:paraId="74DC5F66" w14:textId="77777777" w:rsidR="005028F2" w:rsidRPr="00CD37DD" w:rsidRDefault="005028F2" w:rsidP="005028F2">
            <w:pPr>
              <w:jc w:val="both"/>
              <w:rPr>
                <w:b/>
                <w:i/>
                <w:sz w:val="20"/>
                <w:szCs w:val="20"/>
              </w:rPr>
            </w:pPr>
            <w:r w:rsidRPr="00CD37DD">
              <w:rPr>
                <w:b/>
                <w:i/>
                <w:sz w:val="20"/>
                <w:szCs w:val="20"/>
              </w:rPr>
              <w:t>Données renseignées dans la catégorie</w:t>
            </w:r>
          </w:p>
        </w:tc>
      </w:tr>
      <w:tr w:rsidR="00B32AEF" w:rsidRPr="00CD37DD" w14:paraId="3552598B" w14:textId="77777777" w:rsidTr="00574AE5">
        <w:tc>
          <w:tcPr>
            <w:tcW w:w="3652" w:type="dxa"/>
          </w:tcPr>
          <w:p w14:paraId="797FA730" w14:textId="77777777" w:rsidR="00B32AEF" w:rsidRPr="00CD37DD" w:rsidRDefault="00B32AEF" w:rsidP="0062088E">
            <w:pPr>
              <w:rPr>
                <w:sz w:val="20"/>
                <w:szCs w:val="20"/>
              </w:rPr>
            </w:pPr>
            <w:r w:rsidRPr="00CD37DD">
              <w:rPr>
                <w:sz w:val="20"/>
                <w:szCs w:val="20"/>
              </w:rPr>
              <w:t>Catégorie « Etat civil, identité, données d'identification, image » </w:t>
            </w:r>
          </w:p>
        </w:tc>
        <w:tc>
          <w:tcPr>
            <w:tcW w:w="6095" w:type="dxa"/>
          </w:tcPr>
          <w:p w14:paraId="313DDCB7" w14:textId="77777777" w:rsidR="00B32AEF" w:rsidRPr="00CD37DD" w:rsidRDefault="00B32AEF" w:rsidP="00CD37DD">
            <w:pPr>
              <w:pStyle w:val="Paragraphedeliste"/>
              <w:numPr>
                <w:ilvl w:val="0"/>
                <w:numId w:val="9"/>
              </w:numPr>
              <w:ind w:left="317" w:hanging="142"/>
              <w:rPr>
                <w:sz w:val="20"/>
                <w:szCs w:val="20"/>
              </w:rPr>
            </w:pPr>
            <w:r w:rsidRPr="00CD37DD">
              <w:rPr>
                <w:sz w:val="20"/>
                <w:szCs w:val="20"/>
              </w:rPr>
              <w:t xml:space="preserve">Nom, prénom </w:t>
            </w:r>
          </w:p>
          <w:p w14:paraId="2D49311F" w14:textId="77777777" w:rsidR="00B32AEF" w:rsidRPr="00CD37DD" w:rsidRDefault="00B32AEF" w:rsidP="00CD37DD">
            <w:pPr>
              <w:pStyle w:val="Paragraphedeliste"/>
              <w:numPr>
                <w:ilvl w:val="0"/>
                <w:numId w:val="9"/>
              </w:numPr>
              <w:ind w:left="317" w:hanging="142"/>
              <w:rPr>
                <w:sz w:val="20"/>
                <w:szCs w:val="20"/>
              </w:rPr>
            </w:pPr>
            <w:r w:rsidRPr="00CD37DD">
              <w:rPr>
                <w:sz w:val="20"/>
                <w:szCs w:val="20"/>
              </w:rPr>
              <w:t>Adresse</w:t>
            </w:r>
          </w:p>
          <w:p w14:paraId="6BEE4787" w14:textId="77777777" w:rsidR="00B32AEF" w:rsidRPr="009318E3" w:rsidRDefault="009C289F" w:rsidP="00CD37DD">
            <w:pPr>
              <w:pStyle w:val="Paragraphedeliste"/>
              <w:numPr>
                <w:ilvl w:val="0"/>
                <w:numId w:val="9"/>
              </w:numPr>
              <w:ind w:left="317" w:hanging="142"/>
              <w:rPr>
                <w:sz w:val="20"/>
                <w:szCs w:val="20"/>
              </w:rPr>
            </w:pPr>
            <w:r w:rsidRPr="009318E3">
              <w:rPr>
                <w:sz w:val="20"/>
                <w:szCs w:val="20"/>
              </w:rPr>
              <w:t>Date naissance *</w:t>
            </w:r>
          </w:p>
          <w:p w14:paraId="2F3AFB02"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Age </w:t>
            </w:r>
            <w:r w:rsidR="009C289F" w:rsidRPr="009318E3">
              <w:rPr>
                <w:sz w:val="20"/>
                <w:szCs w:val="20"/>
              </w:rPr>
              <w:t>*</w:t>
            </w:r>
          </w:p>
          <w:p w14:paraId="04BC4409"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Mél </w:t>
            </w:r>
          </w:p>
          <w:p w14:paraId="458ACB9C"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Téléphone</w:t>
            </w:r>
          </w:p>
          <w:p w14:paraId="78B1FE4E" w14:textId="77777777" w:rsidR="00B32AEF" w:rsidRPr="009318E3" w:rsidRDefault="009C289F" w:rsidP="00CD37DD">
            <w:pPr>
              <w:pStyle w:val="Paragraphedeliste"/>
              <w:numPr>
                <w:ilvl w:val="0"/>
                <w:numId w:val="9"/>
              </w:numPr>
              <w:ind w:left="317" w:hanging="142"/>
              <w:rPr>
                <w:sz w:val="20"/>
                <w:szCs w:val="20"/>
              </w:rPr>
            </w:pPr>
            <w:r w:rsidRPr="009318E3">
              <w:rPr>
                <w:sz w:val="20"/>
                <w:szCs w:val="20"/>
              </w:rPr>
              <w:t xml:space="preserve">Numéro </w:t>
            </w:r>
            <w:r w:rsidR="00B32AEF" w:rsidRPr="009318E3">
              <w:rPr>
                <w:sz w:val="20"/>
                <w:szCs w:val="20"/>
              </w:rPr>
              <w:t xml:space="preserve">Identité emprunteur </w:t>
            </w:r>
          </w:p>
          <w:p w14:paraId="5F75DFFC"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Responsable légal de l’élève </w:t>
            </w:r>
          </w:p>
          <w:p w14:paraId="481EA4E2"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Classe de l’élève </w:t>
            </w:r>
          </w:p>
          <w:p w14:paraId="5AA83FE0"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Statut de l’usager (élève ou enseignant) </w:t>
            </w:r>
          </w:p>
          <w:p w14:paraId="03A7630C"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Login et mot de passe de l'usager (si le portail e-sidoc n’est pas interconnecté avec l’ENT ou le service </w:t>
            </w:r>
            <w:r w:rsidR="000453B3" w:rsidRPr="009318E3">
              <w:rPr>
                <w:sz w:val="20"/>
                <w:szCs w:val="20"/>
              </w:rPr>
              <w:t>PRONOTE</w:t>
            </w:r>
            <w:r w:rsidRPr="009318E3">
              <w:rPr>
                <w:sz w:val="20"/>
                <w:szCs w:val="20"/>
              </w:rPr>
              <w:t xml:space="preserve"> de l’établissement)</w:t>
            </w:r>
          </w:p>
          <w:p w14:paraId="478F81B3"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Clé de rapprochement </w:t>
            </w:r>
            <w:r w:rsidR="00AB3723" w:rsidRPr="009318E3">
              <w:rPr>
                <w:sz w:val="20"/>
                <w:szCs w:val="20"/>
              </w:rPr>
              <w:t xml:space="preserve">avec le compte utilisateur de l’ENT ou de </w:t>
            </w:r>
            <w:r w:rsidR="000453B3" w:rsidRPr="009318E3">
              <w:rPr>
                <w:sz w:val="20"/>
                <w:szCs w:val="20"/>
              </w:rPr>
              <w:t>PRONOTE</w:t>
            </w:r>
            <w:r w:rsidR="00AB3723" w:rsidRPr="009318E3">
              <w:rPr>
                <w:sz w:val="20"/>
                <w:szCs w:val="20"/>
              </w:rPr>
              <w:t xml:space="preserve"> </w:t>
            </w:r>
            <w:r w:rsidRPr="009318E3">
              <w:rPr>
                <w:sz w:val="20"/>
                <w:szCs w:val="20"/>
              </w:rPr>
              <w:t>(si le portail e-sidoc de l’</w:t>
            </w:r>
            <w:r w:rsidR="00AB3723" w:rsidRPr="009318E3">
              <w:rPr>
                <w:sz w:val="20"/>
                <w:szCs w:val="20"/>
              </w:rPr>
              <w:t xml:space="preserve">établissement </w:t>
            </w:r>
            <w:r w:rsidRPr="009318E3">
              <w:rPr>
                <w:sz w:val="20"/>
                <w:szCs w:val="20"/>
              </w:rPr>
              <w:t xml:space="preserve">est interconnecté avec l’ENT ou le service </w:t>
            </w:r>
            <w:r w:rsidR="000453B3" w:rsidRPr="009318E3">
              <w:rPr>
                <w:sz w:val="20"/>
                <w:szCs w:val="20"/>
              </w:rPr>
              <w:t>PRONOTE</w:t>
            </w:r>
            <w:r w:rsidRPr="009318E3">
              <w:rPr>
                <w:sz w:val="20"/>
                <w:szCs w:val="20"/>
              </w:rPr>
              <w:t xml:space="preserve"> de l’établissement)</w:t>
            </w:r>
          </w:p>
          <w:p w14:paraId="676F8EA9"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Avis de lecture (p</w:t>
            </w:r>
            <w:r w:rsidR="0005028A">
              <w:rPr>
                <w:sz w:val="20"/>
                <w:szCs w:val="20"/>
              </w:rPr>
              <w:t>rofil</w:t>
            </w:r>
            <w:r w:rsidRPr="009318E3">
              <w:rPr>
                <w:sz w:val="20"/>
                <w:szCs w:val="20"/>
              </w:rPr>
              <w:t>, note, et commentaires et état de modération par le professeur documentaliste)</w:t>
            </w:r>
          </w:p>
          <w:p w14:paraId="3DC0D30B"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Liste des demandes de réservations en cours</w:t>
            </w:r>
          </w:p>
          <w:p w14:paraId="296D2B2F"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 xml:space="preserve">Prêts en cours </w:t>
            </w:r>
          </w:p>
          <w:p w14:paraId="5C1E69E9"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Historique des prêts de moins de 4 mois conformément</w:t>
            </w:r>
            <w:r w:rsidR="002E39CE" w:rsidRPr="009318E3">
              <w:rPr>
                <w:sz w:val="20"/>
                <w:szCs w:val="20"/>
              </w:rPr>
              <w:t xml:space="preserve"> à la délibération n° 99-27 du 22 avril 1999 de la CNIL concernant les traitements automatisés d'informations nominatives relatifs à la </w:t>
            </w:r>
            <w:r w:rsidR="002E39CE" w:rsidRPr="009318E3">
              <w:rPr>
                <w:sz w:val="20"/>
                <w:szCs w:val="20"/>
              </w:rPr>
              <w:lastRenderedPageBreak/>
              <w:t>gestion des prêts de livres, de supports audiovisuels et d'œuvres artistiques et à la gestion des consultations de documents d'archives publique</w:t>
            </w:r>
          </w:p>
          <w:p w14:paraId="15D2068F" w14:textId="77777777" w:rsidR="009C289F" w:rsidRPr="009C289F" w:rsidRDefault="009C289F" w:rsidP="009C289F">
            <w:pPr>
              <w:jc w:val="both"/>
              <w:rPr>
                <w:i/>
                <w:sz w:val="20"/>
                <w:szCs w:val="20"/>
              </w:rPr>
            </w:pPr>
            <w:r w:rsidRPr="009318E3">
              <w:rPr>
                <w:i/>
                <w:sz w:val="20"/>
                <w:szCs w:val="20"/>
              </w:rPr>
              <w:t>* Il est préconisé de ne pas collecter les données personnelles qui ne sont pas indispensables aux traitements effectués dans e-sidoc, comme l’âge ou la date de naissance.</w:t>
            </w:r>
          </w:p>
        </w:tc>
      </w:tr>
      <w:tr w:rsidR="00B32AEF" w:rsidRPr="00CD37DD" w14:paraId="216D9481" w14:textId="77777777" w:rsidTr="00574AE5">
        <w:tc>
          <w:tcPr>
            <w:tcW w:w="3652" w:type="dxa"/>
          </w:tcPr>
          <w:p w14:paraId="3341E8D0" w14:textId="77777777" w:rsidR="00B32AEF" w:rsidRPr="00CD37DD" w:rsidRDefault="00B32AEF" w:rsidP="0062088E">
            <w:pPr>
              <w:rPr>
                <w:sz w:val="20"/>
                <w:szCs w:val="20"/>
              </w:rPr>
            </w:pPr>
            <w:r w:rsidRPr="00CD37DD">
              <w:rPr>
                <w:sz w:val="20"/>
                <w:szCs w:val="20"/>
              </w:rPr>
              <w:lastRenderedPageBreak/>
              <w:t>Catégorie</w:t>
            </w:r>
            <w:r w:rsidR="000453B3" w:rsidRPr="00CD37DD">
              <w:rPr>
                <w:sz w:val="20"/>
                <w:szCs w:val="20"/>
              </w:rPr>
              <w:t xml:space="preserve"> </w:t>
            </w:r>
            <w:r w:rsidRPr="00CD37DD">
              <w:rPr>
                <w:sz w:val="20"/>
                <w:szCs w:val="20"/>
              </w:rPr>
              <w:t>« Données de connexion (adresse IP, logs, etc.)</w:t>
            </w:r>
            <w:r w:rsidR="000453B3" w:rsidRPr="00CD37DD">
              <w:rPr>
                <w:sz w:val="20"/>
                <w:szCs w:val="20"/>
              </w:rPr>
              <w:t> »</w:t>
            </w:r>
          </w:p>
        </w:tc>
        <w:tc>
          <w:tcPr>
            <w:tcW w:w="6095" w:type="dxa"/>
          </w:tcPr>
          <w:p w14:paraId="028D39B3" w14:textId="77777777" w:rsidR="0035131F" w:rsidRPr="00CD37DD" w:rsidRDefault="0035131F" w:rsidP="00CD37DD">
            <w:pPr>
              <w:pStyle w:val="Paragraphedeliste"/>
              <w:numPr>
                <w:ilvl w:val="0"/>
                <w:numId w:val="9"/>
              </w:numPr>
              <w:ind w:left="317" w:hanging="142"/>
              <w:rPr>
                <w:sz w:val="20"/>
                <w:szCs w:val="20"/>
              </w:rPr>
            </w:pPr>
            <w:r w:rsidRPr="00CD37DD">
              <w:rPr>
                <w:sz w:val="20"/>
                <w:szCs w:val="20"/>
              </w:rPr>
              <w:t>Adresse IP</w:t>
            </w:r>
          </w:p>
          <w:p w14:paraId="7EEB3C19" w14:textId="36D1A36C" w:rsidR="00B32AEF" w:rsidRPr="00574AE5" w:rsidRDefault="0035131F" w:rsidP="00574AE5">
            <w:pPr>
              <w:pStyle w:val="Paragraphedeliste"/>
              <w:numPr>
                <w:ilvl w:val="0"/>
                <w:numId w:val="9"/>
              </w:numPr>
              <w:ind w:left="317" w:hanging="142"/>
              <w:rPr>
                <w:sz w:val="20"/>
                <w:szCs w:val="20"/>
              </w:rPr>
            </w:pPr>
            <w:r w:rsidRPr="00CD37DD">
              <w:rPr>
                <w:sz w:val="20"/>
                <w:szCs w:val="20"/>
              </w:rPr>
              <w:t>Iden</w:t>
            </w:r>
            <w:r w:rsidR="00DF7A81">
              <w:rPr>
                <w:sz w:val="20"/>
                <w:szCs w:val="20"/>
              </w:rPr>
              <w:t>ti</w:t>
            </w:r>
            <w:r w:rsidRPr="00CD37DD">
              <w:rPr>
                <w:sz w:val="20"/>
                <w:szCs w:val="20"/>
              </w:rPr>
              <w:t xml:space="preserve">fiant de navigation HTTP : </w:t>
            </w:r>
            <w:proofErr w:type="spellStart"/>
            <w:r w:rsidRPr="00CD37DD">
              <w:rPr>
                <w:sz w:val="20"/>
                <w:szCs w:val="20"/>
              </w:rPr>
              <w:t>UserAgent</w:t>
            </w:r>
            <w:proofErr w:type="spellEnd"/>
          </w:p>
        </w:tc>
      </w:tr>
    </w:tbl>
    <w:p w14:paraId="7FDCFFCD" w14:textId="36074812" w:rsidR="00952D91" w:rsidRPr="00FC094E" w:rsidRDefault="00952D91" w:rsidP="009C166F">
      <w:pPr>
        <w:spacing w:after="0" w:line="240" w:lineRule="auto"/>
        <w:ind w:right="-285"/>
        <w:jc w:val="center"/>
        <w:rPr>
          <w:b/>
          <w:sz w:val="20"/>
        </w:rPr>
      </w:pPr>
      <w:r w:rsidRPr="00FC094E">
        <w:rPr>
          <w:b/>
          <w:sz w:val="20"/>
        </w:rPr>
        <w:t>Accès aux ressources documentaires numériques auxquelles l’établissement est abonné</w:t>
      </w:r>
      <w:r w:rsidR="009C166F" w:rsidRPr="00FC094E">
        <w:rPr>
          <w:b/>
          <w:sz w:val="20"/>
        </w:rPr>
        <w:t xml:space="preserve"> après authentification depuis l’espace personnalisé</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952D91" w:rsidRPr="00FC094E" w14:paraId="6C73556D" w14:textId="77777777" w:rsidTr="0062088E">
        <w:trPr>
          <w:trHeight w:val="348"/>
        </w:trPr>
        <w:tc>
          <w:tcPr>
            <w:tcW w:w="3652" w:type="dxa"/>
            <w:vAlign w:val="center"/>
          </w:tcPr>
          <w:p w14:paraId="5C4E5169" w14:textId="77777777" w:rsidR="00952D91" w:rsidRPr="00FC094E" w:rsidRDefault="00952D91" w:rsidP="0062088E">
            <w:pPr>
              <w:jc w:val="both"/>
              <w:rPr>
                <w:b/>
                <w:i/>
                <w:sz w:val="20"/>
                <w:szCs w:val="20"/>
              </w:rPr>
            </w:pPr>
            <w:r w:rsidRPr="00FC094E">
              <w:rPr>
                <w:b/>
                <w:i/>
                <w:sz w:val="20"/>
                <w:szCs w:val="20"/>
              </w:rPr>
              <w:t>Catégorie de données personnelles </w:t>
            </w:r>
          </w:p>
        </w:tc>
        <w:tc>
          <w:tcPr>
            <w:tcW w:w="6095" w:type="dxa"/>
            <w:vAlign w:val="center"/>
          </w:tcPr>
          <w:p w14:paraId="4395FF63" w14:textId="77777777" w:rsidR="00952D91" w:rsidRPr="00FC094E" w:rsidRDefault="00952D91" w:rsidP="0062088E">
            <w:pPr>
              <w:jc w:val="both"/>
              <w:rPr>
                <w:b/>
                <w:i/>
                <w:sz w:val="20"/>
                <w:szCs w:val="20"/>
              </w:rPr>
            </w:pPr>
            <w:r w:rsidRPr="00FC094E">
              <w:rPr>
                <w:b/>
                <w:i/>
                <w:sz w:val="20"/>
                <w:szCs w:val="20"/>
              </w:rPr>
              <w:t>Données renseignées dans la catégorie</w:t>
            </w:r>
          </w:p>
        </w:tc>
      </w:tr>
      <w:tr w:rsidR="00952D91" w:rsidRPr="00CD37DD" w14:paraId="25061774" w14:textId="77777777" w:rsidTr="0062088E">
        <w:tc>
          <w:tcPr>
            <w:tcW w:w="3652" w:type="dxa"/>
          </w:tcPr>
          <w:p w14:paraId="1FA115FC" w14:textId="77777777" w:rsidR="00952D91" w:rsidRPr="00FC094E" w:rsidRDefault="00952D91" w:rsidP="0062088E">
            <w:pPr>
              <w:rPr>
                <w:sz w:val="20"/>
                <w:szCs w:val="20"/>
              </w:rPr>
            </w:pPr>
            <w:r w:rsidRPr="00FC094E">
              <w:rPr>
                <w:sz w:val="20"/>
                <w:szCs w:val="20"/>
              </w:rPr>
              <w:t>Catégorie « Etat civil, identité, données d'identification, image » </w:t>
            </w:r>
          </w:p>
        </w:tc>
        <w:tc>
          <w:tcPr>
            <w:tcW w:w="6095" w:type="dxa"/>
          </w:tcPr>
          <w:p w14:paraId="01D520DE" w14:textId="77777777" w:rsidR="00952D91" w:rsidRPr="00FC094E" w:rsidRDefault="00952D91" w:rsidP="0062088E">
            <w:pPr>
              <w:pStyle w:val="Paragraphedeliste"/>
              <w:numPr>
                <w:ilvl w:val="0"/>
                <w:numId w:val="9"/>
              </w:numPr>
              <w:ind w:left="317" w:hanging="142"/>
              <w:rPr>
                <w:sz w:val="20"/>
                <w:szCs w:val="20"/>
              </w:rPr>
            </w:pPr>
            <w:r w:rsidRPr="00FC094E">
              <w:rPr>
                <w:sz w:val="20"/>
                <w:szCs w:val="20"/>
              </w:rPr>
              <w:t xml:space="preserve">Nom, prénom </w:t>
            </w:r>
          </w:p>
          <w:p w14:paraId="04BF66F6" w14:textId="77777777" w:rsidR="00952D91" w:rsidRPr="00FC094E" w:rsidRDefault="00952D91" w:rsidP="0062088E">
            <w:pPr>
              <w:pStyle w:val="Paragraphedeliste"/>
              <w:numPr>
                <w:ilvl w:val="0"/>
                <w:numId w:val="9"/>
              </w:numPr>
              <w:ind w:left="317" w:hanging="142"/>
              <w:rPr>
                <w:sz w:val="20"/>
                <w:szCs w:val="20"/>
              </w:rPr>
            </w:pPr>
            <w:r w:rsidRPr="00FC094E">
              <w:rPr>
                <w:sz w:val="20"/>
                <w:szCs w:val="20"/>
              </w:rPr>
              <w:t>Statut de l’usager (élève ou enseignant) </w:t>
            </w:r>
          </w:p>
          <w:p w14:paraId="4AAB3466" w14:textId="5064AED5" w:rsidR="00952D91" w:rsidRPr="009C289F" w:rsidRDefault="00952D91" w:rsidP="0062088E">
            <w:pPr>
              <w:jc w:val="both"/>
              <w:rPr>
                <w:i/>
                <w:sz w:val="20"/>
                <w:szCs w:val="20"/>
              </w:rPr>
            </w:pPr>
          </w:p>
        </w:tc>
      </w:tr>
    </w:tbl>
    <w:p w14:paraId="5307CCA8" w14:textId="5A8743E7" w:rsidR="00DF7A81" w:rsidRPr="00FE2A8A" w:rsidRDefault="00DF7A81" w:rsidP="00DF7A81">
      <w:pPr>
        <w:spacing w:after="0" w:line="240" w:lineRule="auto"/>
        <w:ind w:right="-285"/>
        <w:jc w:val="center"/>
        <w:rPr>
          <w:b/>
          <w:sz w:val="20"/>
        </w:rPr>
      </w:pPr>
      <w:r w:rsidRPr="00FE2A8A">
        <w:rPr>
          <w:b/>
          <w:sz w:val="20"/>
        </w:rPr>
        <w:t xml:space="preserve">Exploiter les avis de lecture en attente de modération </w:t>
      </w:r>
      <w:r w:rsidR="00E667A2" w:rsidRPr="00FE2A8A">
        <w:rPr>
          <w:b/>
          <w:sz w:val="20"/>
        </w:rPr>
        <w:t xml:space="preserve">pour répondre aux </w:t>
      </w:r>
      <w:r w:rsidR="00E667A2" w:rsidRPr="00FE2A8A">
        <w:rPr>
          <w:b/>
          <w:sz w:val="20"/>
          <w:szCs w:val="20"/>
        </w:rPr>
        <w:t>actions pédagogiques mises en œuvre par l’équipe éducative de l’établissement</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DF7A81" w:rsidRPr="00DF7A81" w14:paraId="7F0E7569" w14:textId="77777777" w:rsidTr="003054DA">
        <w:trPr>
          <w:trHeight w:val="348"/>
        </w:trPr>
        <w:tc>
          <w:tcPr>
            <w:tcW w:w="3652" w:type="dxa"/>
            <w:vAlign w:val="center"/>
          </w:tcPr>
          <w:p w14:paraId="4F33D001" w14:textId="77777777" w:rsidR="00DF7A81" w:rsidRPr="00FE2A8A" w:rsidRDefault="00DF7A81" w:rsidP="003054DA">
            <w:pPr>
              <w:jc w:val="both"/>
              <w:rPr>
                <w:b/>
                <w:i/>
                <w:sz w:val="20"/>
                <w:szCs w:val="20"/>
              </w:rPr>
            </w:pPr>
            <w:r w:rsidRPr="00FE2A8A">
              <w:rPr>
                <w:b/>
                <w:i/>
                <w:sz w:val="20"/>
                <w:szCs w:val="20"/>
              </w:rPr>
              <w:t>Catégorie de données personnelles </w:t>
            </w:r>
          </w:p>
        </w:tc>
        <w:tc>
          <w:tcPr>
            <w:tcW w:w="6095" w:type="dxa"/>
            <w:vAlign w:val="center"/>
          </w:tcPr>
          <w:p w14:paraId="11BF9D9E" w14:textId="77777777" w:rsidR="00DF7A81" w:rsidRPr="00FE2A8A" w:rsidRDefault="00DF7A81" w:rsidP="003054DA">
            <w:pPr>
              <w:jc w:val="both"/>
              <w:rPr>
                <w:b/>
                <w:i/>
                <w:sz w:val="20"/>
                <w:szCs w:val="20"/>
              </w:rPr>
            </w:pPr>
            <w:r w:rsidRPr="00FE2A8A">
              <w:rPr>
                <w:b/>
                <w:i/>
                <w:sz w:val="20"/>
                <w:szCs w:val="20"/>
              </w:rPr>
              <w:t>Données renseignées dans la catégorie</w:t>
            </w:r>
          </w:p>
        </w:tc>
      </w:tr>
      <w:tr w:rsidR="00DF7A81" w:rsidRPr="009C289F" w14:paraId="773E78B6" w14:textId="77777777" w:rsidTr="003054DA">
        <w:tc>
          <w:tcPr>
            <w:tcW w:w="3652" w:type="dxa"/>
          </w:tcPr>
          <w:p w14:paraId="68BB3421" w14:textId="77777777" w:rsidR="00DF7A81" w:rsidRPr="00FE2A8A" w:rsidRDefault="00DF7A81" w:rsidP="003054DA">
            <w:pPr>
              <w:rPr>
                <w:sz w:val="20"/>
                <w:szCs w:val="20"/>
              </w:rPr>
            </w:pPr>
            <w:r w:rsidRPr="00FE2A8A">
              <w:rPr>
                <w:sz w:val="20"/>
                <w:szCs w:val="20"/>
              </w:rPr>
              <w:t>Catégorie « Etat civil, identité, données d'identification, image » </w:t>
            </w:r>
          </w:p>
        </w:tc>
        <w:tc>
          <w:tcPr>
            <w:tcW w:w="6095" w:type="dxa"/>
          </w:tcPr>
          <w:p w14:paraId="70CBC0E9" w14:textId="77777777" w:rsidR="00DF7A81" w:rsidRPr="00FE2A8A" w:rsidRDefault="00DF7A81" w:rsidP="003054DA">
            <w:pPr>
              <w:pStyle w:val="Paragraphedeliste"/>
              <w:numPr>
                <w:ilvl w:val="0"/>
                <w:numId w:val="9"/>
              </w:numPr>
              <w:ind w:left="317" w:hanging="142"/>
              <w:rPr>
                <w:sz w:val="20"/>
                <w:szCs w:val="20"/>
              </w:rPr>
            </w:pPr>
            <w:r w:rsidRPr="00FE2A8A">
              <w:rPr>
                <w:sz w:val="20"/>
                <w:szCs w:val="20"/>
              </w:rPr>
              <w:t xml:space="preserve">Nom, prénom </w:t>
            </w:r>
          </w:p>
          <w:p w14:paraId="50736D8C" w14:textId="59AB06E7" w:rsidR="00DF7A81" w:rsidRPr="00FE2A8A" w:rsidRDefault="00DF7A81" w:rsidP="00DF7A81">
            <w:pPr>
              <w:pStyle w:val="Paragraphedeliste"/>
              <w:numPr>
                <w:ilvl w:val="0"/>
                <w:numId w:val="9"/>
              </w:numPr>
              <w:ind w:left="317" w:hanging="142"/>
              <w:rPr>
                <w:sz w:val="20"/>
                <w:szCs w:val="20"/>
              </w:rPr>
            </w:pPr>
            <w:r w:rsidRPr="00FE2A8A">
              <w:rPr>
                <w:sz w:val="20"/>
                <w:szCs w:val="20"/>
              </w:rPr>
              <w:t>Classe de l’usager</w:t>
            </w:r>
          </w:p>
        </w:tc>
      </w:tr>
    </w:tbl>
    <w:p w14:paraId="0B9C7ABF" w14:textId="6D43335A" w:rsidR="00952D91" w:rsidRDefault="00952D91" w:rsidP="00F6070C">
      <w:pPr>
        <w:spacing w:after="0"/>
        <w:jc w:val="center"/>
        <w:rPr>
          <w:b/>
          <w:sz w:val="20"/>
          <w:szCs w:val="18"/>
        </w:rPr>
      </w:pPr>
    </w:p>
    <w:p w14:paraId="467B3640" w14:textId="77777777" w:rsidR="00952D91" w:rsidRDefault="00952D91" w:rsidP="00F6070C">
      <w:pPr>
        <w:spacing w:after="0"/>
        <w:jc w:val="center"/>
        <w:rPr>
          <w:b/>
          <w:sz w:val="20"/>
          <w:szCs w:val="18"/>
        </w:rPr>
      </w:pPr>
    </w:p>
    <w:p w14:paraId="03E6E85E" w14:textId="0D1DACCF" w:rsidR="00FA61F3" w:rsidRPr="00CD37DD" w:rsidRDefault="00F6070C" w:rsidP="00F6070C">
      <w:pPr>
        <w:spacing w:after="0"/>
        <w:jc w:val="center"/>
        <w:rPr>
          <w:b/>
          <w:sz w:val="20"/>
          <w:szCs w:val="18"/>
        </w:rPr>
      </w:pPr>
      <w:r w:rsidRPr="00CD37DD">
        <w:rPr>
          <w:b/>
          <w:sz w:val="20"/>
          <w:szCs w:val="18"/>
        </w:rPr>
        <w:t>R</w:t>
      </w:r>
      <w:r w:rsidR="005008C4" w:rsidRPr="00CD37DD">
        <w:rPr>
          <w:b/>
          <w:sz w:val="20"/>
          <w:szCs w:val="18"/>
        </w:rPr>
        <w:t xml:space="preserve">echercher les documents du CDI depuis le moteur de </w:t>
      </w:r>
      <w:r w:rsidRPr="00CD37DD">
        <w:rPr>
          <w:b/>
          <w:sz w:val="20"/>
          <w:szCs w:val="18"/>
        </w:rPr>
        <w:t>recherche d’un portail e-sidoc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B32AEF" w:rsidRPr="00CD37DD" w14:paraId="0A855D23" w14:textId="77777777" w:rsidTr="00574AE5">
        <w:trPr>
          <w:trHeight w:val="297"/>
        </w:trPr>
        <w:tc>
          <w:tcPr>
            <w:tcW w:w="3652" w:type="dxa"/>
            <w:vAlign w:val="center"/>
          </w:tcPr>
          <w:p w14:paraId="4C6D06E9" w14:textId="77777777" w:rsidR="00B32AEF" w:rsidRPr="00CD37DD" w:rsidRDefault="00B32AEF" w:rsidP="00574AE5">
            <w:pPr>
              <w:rPr>
                <w:b/>
                <w:i/>
                <w:sz w:val="20"/>
                <w:szCs w:val="20"/>
              </w:rPr>
            </w:pPr>
            <w:r w:rsidRPr="00CD37DD">
              <w:rPr>
                <w:b/>
                <w:i/>
                <w:sz w:val="20"/>
                <w:szCs w:val="20"/>
              </w:rPr>
              <w:t>Catégorie de données personnelles </w:t>
            </w:r>
          </w:p>
        </w:tc>
        <w:tc>
          <w:tcPr>
            <w:tcW w:w="6095" w:type="dxa"/>
            <w:vAlign w:val="center"/>
          </w:tcPr>
          <w:p w14:paraId="0DAEEB4B" w14:textId="77777777" w:rsidR="00B32AEF" w:rsidRPr="00CD37DD" w:rsidRDefault="00B32AEF" w:rsidP="00574AE5">
            <w:pPr>
              <w:rPr>
                <w:b/>
                <w:i/>
                <w:sz w:val="20"/>
                <w:szCs w:val="20"/>
              </w:rPr>
            </w:pPr>
            <w:r w:rsidRPr="00CD37DD">
              <w:rPr>
                <w:b/>
                <w:i/>
                <w:sz w:val="20"/>
                <w:szCs w:val="20"/>
              </w:rPr>
              <w:t>Données renseignées dans la catégorie</w:t>
            </w:r>
          </w:p>
        </w:tc>
      </w:tr>
      <w:tr w:rsidR="00B32AEF" w:rsidRPr="00CD37DD" w14:paraId="60E76682" w14:textId="77777777" w:rsidTr="00E63C88">
        <w:trPr>
          <w:trHeight w:val="680"/>
        </w:trPr>
        <w:tc>
          <w:tcPr>
            <w:tcW w:w="3652" w:type="dxa"/>
          </w:tcPr>
          <w:p w14:paraId="3952C6BB" w14:textId="77777777" w:rsidR="00B32AEF" w:rsidRPr="00CD37DD" w:rsidRDefault="00B32AEF" w:rsidP="0062088E">
            <w:pPr>
              <w:rPr>
                <w:sz w:val="20"/>
                <w:szCs w:val="20"/>
              </w:rPr>
            </w:pPr>
            <w:r w:rsidRPr="00CD37DD">
              <w:rPr>
                <w:sz w:val="20"/>
                <w:szCs w:val="20"/>
              </w:rPr>
              <w:t>Catégorie « Etat civil, identité, données d'identification, image » </w:t>
            </w:r>
          </w:p>
        </w:tc>
        <w:tc>
          <w:tcPr>
            <w:tcW w:w="6095" w:type="dxa"/>
          </w:tcPr>
          <w:p w14:paraId="379EC48F" w14:textId="77777777" w:rsidR="00B32AEF" w:rsidRPr="00CD37DD" w:rsidRDefault="00B32AEF" w:rsidP="00CD37DD">
            <w:pPr>
              <w:pStyle w:val="Paragraphedeliste"/>
              <w:numPr>
                <w:ilvl w:val="0"/>
                <w:numId w:val="9"/>
              </w:numPr>
              <w:ind w:left="317" w:hanging="142"/>
              <w:rPr>
                <w:sz w:val="20"/>
                <w:szCs w:val="20"/>
              </w:rPr>
            </w:pPr>
            <w:r w:rsidRPr="00CD37DD">
              <w:rPr>
                <w:sz w:val="20"/>
                <w:szCs w:val="20"/>
              </w:rPr>
              <w:t>Nom, pr</w:t>
            </w:r>
            <w:r w:rsidR="002E39CE" w:rsidRPr="00CD37DD">
              <w:rPr>
                <w:sz w:val="20"/>
                <w:szCs w:val="20"/>
              </w:rPr>
              <w:t>énom de l'auteur des documents</w:t>
            </w:r>
          </w:p>
        </w:tc>
      </w:tr>
      <w:tr w:rsidR="00B32AEF" w:rsidRPr="00CD37DD" w14:paraId="53EFB7D1" w14:textId="77777777" w:rsidTr="00CD37DD">
        <w:tc>
          <w:tcPr>
            <w:tcW w:w="3652" w:type="dxa"/>
          </w:tcPr>
          <w:p w14:paraId="28546AC9" w14:textId="77777777" w:rsidR="00B32AEF" w:rsidRPr="00CD37DD" w:rsidRDefault="00B32AEF" w:rsidP="0062088E">
            <w:pPr>
              <w:rPr>
                <w:sz w:val="20"/>
                <w:szCs w:val="20"/>
              </w:rPr>
            </w:pPr>
            <w:r w:rsidRPr="00CD37DD">
              <w:rPr>
                <w:sz w:val="20"/>
                <w:szCs w:val="20"/>
              </w:rPr>
              <w:t>Catégorie</w:t>
            </w:r>
            <w:r w:rsidR="000453B3" w:rsidRPr="00CD37DD">
              <w:rPr>
                <w:sz w:val="20"/>
                <w:szCs w:val="20"/>
              </w:rPr>
              <w:t xml:space="preserve"> </w:t>
            </w:r>
            <w:r w:rsidRPr="00CD37DD">
              <w:rPr>
                <w:sz w:val="20"/>
                <w:szCs w:val="20"/>
              </w:rPr>
              <w:t>« Données de connexion (adresse IP, logs, etc.</w:t>
            </w:r>
            <w:r w:rsidR="000453B3" w:rsidRPr="00CD37DD">
              <w:rPr>
                <w:sz w:val="20"/>
                <w:szCs w:val="20"/>
              </w:rPr>
              <w:t> »</w:t>
            </w:r>
          </w:p>
        </w:tc>
        <w:tc>
          <w:tcPr>
            <w:tcW w:w="6095" w:type="dxa"/>
          </w:tcPr>
          <w:p w14:paraId="49916787" w14:textId="77777777" w:rsidR="0035131F" w:rsidRPr="00CD37DD" w:rsidRDefault="0035131F" w:rsidP="00CD37DD">
            <w:pPr>
              <w:pStyle w:val="Paragraphedeliste"/>
              <w:numPr>
                <w:ilvl w:val="0"/>
                <w:numId w:val="9"/>
              </w:numPr>
              <w:ind w:left="317" w:hanging="142"/>
              <w:rPr>
                <w:sz w:val="20"/>
                <w:szCs w:val="20"/>
              </w:rPr>
            </w:pPr>
            <w:r w:rsidRPr="00CD37DD">
              <w:rPr>
                <w:sz w:val="20"/>
                <w:szCs w:val="20"/>
              </w:rPr>
              <w:t>Adresse IP</w:t>
            </w:r>
          </w:p>
          <w:p w14:paraId="6A3D7CF5" w14:textId="2CF0F7F8" w:rsidR="00B32AEF" w:rsidRPr="00CD37DD" w:rsidRDefault="0035131F" w:rsidP="00CD37DD">
            <w:pPr>
              <w:pStyle w:val="Paragraphedeliste"/>
              <w:numPr>
                <w:ilvl w:val="0"/>
                <w:numId w:val="9"/>
              </w:numPr>
              <w:ind w:left="317" w:hanging="142"/>
              <w:rPr>
                <w:sz w:val="20"/>
                <w:szCs w:val="20"/>
              </w:rPr>
            </w:pPr>
            <w:r w:rsidRPr="00CD37DD">
              <w:rPr>
                <w:sz w:val="20"/>
                <w:szCs w:val="20"/>
              </w:rPr>
              <w:t>Iden</w:t>
            </w:r>
            <w:r w:rsidR="00DF7A81">
              <w:rPr>
                <w:sz w:val="20"/>
                <w:szCs w:val="20"/>
              </w:rPr>
              <w:t>ti</w:t>
            </w:r>
            <w:r w:rsidRPr="00CD37DD">
              <w:rPr>
                <w:sz w:val="20"/>
                <w:szCs w:val="20"/>
              </w:rPr>
              <w:t xml:space="preserve">fiant de navigation HTTP : </w:t>
            </w:r>
            <w:proofErr w:type="spellStart"/>
            <w:r w:rsidRPr="00CD37DD">
              <w:rPr>
                <w:sz w:val="20"/>
                <w:szCs w:val="20"/>
              </w:rPr>
              <w:t>UserAgent</w:t>
            </w:r>
            <w:proofErr w:type="spellEnd"/>
          </w:p>
        </w:tc>
      </w:tr>
    </w:tbl>
    <w:p w14:paraId="2E6BAD96" w14:textId="77777777" w:rsidR="00FA61F3" w:rsidRDefault="00FA61F3" w:rsidP="00FA61F3">
      <w:pPr>
        <w:spacing w:after="0" w:line="240" w:lineRule="auto"/>
        <w:rPr>
          <w:rFonts w:ascii="Times New Roman" w:eastAsia="Times New Roman" w:hAnsi="Times New Roman" w:cs="Times New Roman"/>
          <w:sz w:val="24"/>
          <w:szCs w:val="24"/>
          <w:lang w:eastAsia="fr-FR"/>
        </w:rPr>
      </w:pPr>
    </w:p>
    <w:p w14:paraId="73EF131A" w14:textId="77777777" w:rsidR="00FA61F3" w:rsidRPr="00A2661F" w:rsidRDefault="00FA61F3" w:rsidP="00FA61F3">
      <w:pPr>
        <w:spacing w:after="240" w:line="240" w:lineRule="auto"/>
        <w:ind w:left="720"/>
        <w:rPr>
          <w:rFonts w:ascii="Times New Roman" w:eastAsia="Times New Roman" w:hAnsi="Times New Roman" w:cs="Times New Roman"/>
          <w:sz w:val="24"/>
          <w:szCs w:val="24"/>
          <w:lang w:eastAsia="fr-FR"/>
        </w:rPr>
      </w:pPr>
    </w:p>
    <w:p w14:paraId="35BCD4D1"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Durées de conservation des</w:t>
      </w:r>
      <w:r w:rsidR="008C597B">
        <w:rPr>
          <w:rFonts w:asciiTheme="minorHAnsi" w:hAnsiTheme="minorHAnsi" w:cstheme="minorHAnsi"/>
          <w:color w:val="007370"/>
          <w:sz w:val="24"/>
          <w:szCs w:val="25"/>
        </w:rPr>
        <w:t xml:space="preserve"> </w:t>
      </w:r>
      <w:r w:rsidRPr="00245AE2">
        <w:rPr>
          <w:rFonts w:asciiTheme="minorHAnsi" w:hAnsiTheme="minorHAnsi" w:cstheme="minorHAnsi"/>
          <w:color w:val="007370"/>
          <w:sz w:val="24"/>
          <w:szCs w:val="25"/>
        </w:rPr>
        <w:t xml:space="preserve">catégories de données personnelles gérées dans e-sidoc </w:t>
      </w:r>
    </w:p>
    <w:p w14:paraId="4450207D" w14:textId="69E86B6A" w:rsidR="00FF1561" w:rsidRDefault="00FF1561" w:rsidP="00A30BBC">
      <w:pPr>
        <w:jc w:val="both"/>
        <w:rPr>
          <w:sz w:val="20"/>
        </w:rPr>
      </w:pPr>
      <w:r>
        <w:rPr>
          <w:sz w:val="20"/>
        </w:rPr>
        <w:t>Deux cas de figure sont à distinguer, selon que le portail e-sidoc de l’établissement est interconnecté ou non au GAR (Gestionnaire d’Accès aux Ressources).</w:t>
      </w:r>
    </w:p>
    <w:p w14:paraId="3EF143FF" w14:textId="77777777" w:rsidR="004C7AA9" w:rsidRDefault="007223C4" w:rsidP="004C7AA9">
      <w:pPr>
        <w:spacing w:before="120" w:after="0" w:line="240" w:lineRule="auto"/>
        <w:jc w:val="both"/>
        <w:rPr>
          <w:rFonts w:eastAsia="Times New Roman" w:cstheme="minorHAnsi"/>
          <w:sz w:val="20"/>
          <w:szCs w:val="20"/>
          <w:u w:val="single"/>
          <w:lang w:eastAsia="fr-FR"/>
        </w:rPr>
      </w:pPr>
      <w:r w:rsidRPr="004C7AA9">
        <w:rPr>
          <w:rFonts w:eastAsia="Times New Roman" w:cstheme="minorHAnsi"/>
          <w:sz w:val="20"/>
          <w:szCs w:val="20"/>
          <w:lang w:eastAsia="fr-FR"/>
        </w:rPr>
        <w:t xml:space="preserve">1er cas : </w:t>
      </w:r>
      <w:r w:rsidRPr="004C7AA9">
        <w:rPr>
          <w:rFonts w:eastAsia="Times New Roman" w:cstheme="minorHAnsi"/>
          <w:sz w:val="20"/>
          <w:szCs w:val="20"/>
          <w:u w:val="single"/>
          <w:lang w:eastAsia="fr-FR"/>
        </w:rPr>
        <w:t>Dans le cadre du GAR</w:t>
      </w:r>
    </w:p>
    <w:p w14:paraId="5972B569" w14:textId="1801C438" w:rsidR="007223C4" w:rsidRPr="004C7AA9" w:rsidRDefault="007223C4" w:rsidP="004C7AA9">
      <w:pPr>
        <w:spacing w:before="120" w:after="0" w:line="240" w:lineRule="auto"/>
        <w:jc w:val="both"/>
        <w:rPr>
          <w:rFonts w:eastAsia="Calibri" w:cstheme="minorHAnsi"/>
          <w:sz w:val="20"/>
          <w:szCs w:val="20"/>
        </w:rPr>
      </w:pPr>
      <w:r w:rsidRPr="004C7AA9">
        <w:rPr>
          <w:rFonts w:eastAsia="Calibri" w:cstheme="minorHAnsi"/>
          <w:sz w:val="20"/>
          <w:szCs w:val="20"/>
        </w:rPr>
        <w:t>Aucune donnée de connexion et de navigation directement liée à un utilisateur authentifié n’est conservée.</w:t>
      </w:r>
    </w:p>
    <w:p w14:paraId="20A666DF" w14:textId="77777777" w:rsidR="007223C4" w:rsidRPr="004C7AA9" w:rsidRDefault="007223C4" w:rsidP="004C7AA9">
      <w:pPr>
        <w:pStyle w:val="pf0"/>
        <w:spacing w:before="120" w:beforeAutospacing="0" w:after="0" w:afterAutospacing="0"/>
        <w:jc w:val="both"/>
        <w:rPr>
          <w:rFonts w:asciiTheme="minorHAnsi" w:hAnsiTheme="minorHAnsi" w:cstheme="minorHAnsi"/>
          <w:sz w:val="20"/>
          <w:szCs w:val="20"/>
        </w:rPr>
      </w:pPr>
      <w:r w:rsidRPr="004C7AA9">
        <w:rPr>
          <w:rFonts w:asciiTheme="minorHAnsi" w:hAnsiTheme="minorHAnsi" w:cstheme="minorHAnsi"/>
          <w:sz w:val="20"/>
          <w:szCs w:val="20"/>
        </w:rPr>
        <w:t>S’agissant des données produites par l’utilisateur au sein de la ressource, il est procédé à la suppression le 15 novembre de l'année scolaire du compte utilisateur et de toutes les données personnelles liées au compte utilisateur (prêts et réservations en cours, historique des prêts, paniers et recherches sauvegardées) pour tous les utilisateurs.</w:t>
      </w:r>
    </w:p>
    <w:p w14:paraId="2AC537CE" w14:textId="77777777" w:rsidR="007223C4" w:rsidRPr="004C7AA9" w:rsidRDefault="007223C4" w:rsidP="004C7AA9">
      <w:pPr>
        <w:pStyle w:val="pf0"/>
        <w:spacing w:before="120" w:beforeAutospacing="0" w:after="0" w:afterAutospacing="0"/>
        <w:jc w:val="both"/>
        <w:rPr>
          <w:rFonts w:asciiTheme="minorHAnsi" w:hAnsiTheme="minorHAnsi" w:cstheme="minorHAnsi"/>
          <w:sz w:val="20"/>
          <w:szCs w:val="20"/>
        </w:rPr>
      </w:pPr>
      <w:r w:rsidRPr="004C7AA9">
        <w:rPr>
          <w:rFonts w:asciiTheme="minorHAnsi" w:hAnsiTheme="minorHAnsi" w:cstheme="minorHAnsi"/>
          <w:sz w:val="20"/>
          <w:szCs w:val="20"/>
        </w:rPr>
        <w:t xml:space="preserve">Si la fonctionnalité est activée, l’administrateur dispose de données personnelles relatives à l’auteur d’un avis (nom et prénom), accessibles exclusivement depuis le back office d’administration et de publication et après authentification. Ces avis sont anonymisés au 15 novembre de l’année scolaire dans les interfaces du back office d’administration du portail e-sidoc de l’établissement. Par ailleurs, les avis publiés sur les interfaces publiques du portail e-sidoc sont automatiquement anonymisés dès leur modération et leur publication par l’administrateur du portail. </w:t>
      </w:r>
    </w:p>
    <w:p w14:paraId="64C99D85" w14:textId="77777777" w:rsidR="004C7AA9" w:rsidRDefault="007223C4" w:rsidP="004C7AA9">
      <w:pPr>
        <w:spacing w:before="120" w:after="0" w:line="240" w:lineRule="auto"/>
        <w:rPr>
          <w:rFonts w:eastAsia="Times New Roman" w:cstheme="minorHAnsi"/>
          <w:sz w:val="20"/>
          <w:szCs w:val="20"/>
          <w:lang w:eastAsia="fr-FR"/>
        </w:rPr>
      </w:pPr>
      <w:r w:rsidRPr="004C7AA9">
        <w:rPr>
          <w:rFonts w:eastAsia="Times New Roman" w:cstheme="minorHAnsi"/>
          <w:sz w:val="20"/>
          <w:szCs w:val="20"/>
          <w:lang w:eastAsia="fr-FR"/>
        </w:rPr>
        <w:br/>
        <w:t xml:space="preserve">2e cas : </w:t>
      </w:r>
      <w:r w:rsidRPr="004C7AA9">
        <w:rPr>
          <w:rFonts w:eastAsia="Times New Roman" w:cstheme="minorHAnsi"/>
          <w:sz w:val="20"/>
          <w:szCs w:val="20"/>
          <w:u w:val="single"/>
          <w:lang w:eastAsia="fr-FR"/>
        </w:rPr>
        <w:t>Hors le cadre du GAR</w:t>
      </w:r>
    </w:p>
    <w:p w14:paraId="2A483983" w14:textId="14CC07D1" w:rsidR="007223C4" w:rsidRPr="004C7AA9" w:rsidRDefault="007223C4" w:rsidP="004C7AA9">
      <w:pPr>
        <w:spacing w:before="120"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t>Les données personnelles listées à l’article 5 dans la catégorie « Etat civil, identité, données d’identification, image » sont conservées jusqu’à la suppression de ces données dans le système intégré de gestion de bibliothèque BCDI par le professeur documentaliste de l’établissement en charge de l’administration du portail e-sidoc :</w:t>
      </w:r>
    </w:p>
    <w:p w14:paraId="2FD310A9" w14:textId="77777777" w:rsidR="007223C4" w:rsidRPr="004C7AA9" w:rsidRDefault="007223C4" w:rsidP="004C7AA9">
      <w:pPr>
        <w:spacing w:before="120"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lastRenderedPageBreak/>
        <w:t>- s’agissant des données d’identité et des données d’identification des utilisateurs des services personnalisés du portail e-sidoc : suppression dans l’annuaire des emprunteurs de BCDI ;</w:t>
      </w:r>
      <w:r w:rsidRPr="004C7AA9">
        <w:rPr>
          <w:rFonts w:eastAsia="Times New Roman" w:cstheme="minorHAnsi"/>
          <w:sz w:val="20"/>
          <w:szCs w:val="20"/>
          <w:lang w:eastAsia="fr-FR"/>
        </w:rPr>
        <w:br/>
        <w:t>- s’agissant des données d’identité de l’auteur d’un document disponible au CDI : suppression de la notice bibliographique dans le catalogue de BCDI.</w:t>
      </w:r>
    </w:p>
    <w:p w14:paraId="4F32F477" w14:textId="77777777" w:rsidR="007223C4" w:rsidRPr="004C7AA9" w:rsidRDefault="007223C4" w:rsidP="004C7AA9">
      <w:pPr>
        <w:spacing w:before="120"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t xml:space="preserve">S’agissant des données produites par l’utilisateur au sein de la ressource, il est procédé à la suppression automatique du compte utilisateur et de toutes les données personnelles liées au compte utilisateur (prêts et réservations en cours, historique des prêts, paniers et recherches sauvegardées) pour tous les utilisateurs inactifs pendant plus de vingt-quatre mois consécutifs. Les avis de lecture rédigés par ces utilisateurs sont anonymisés dans les interfaces du back office d’administration du portail e-sidoc de l’établissement. Par ailleurs, les avis publiés sur les interfaces publiques du portail e-sidoc sont automatiquement anonymisés dès leur modération et leur publication par l’administrateur du portail. Seul l’administrateur dispose de données personnelles relatives à l’auteur d’un avis (nom et prénom), accessibles exclusivement depuis le back office d’administration et de publication et après authentification. </w:t>
      </w:r>
      <w:r w:rsidRPr="004C7AA9">
        <w:rPr>
          <w:rFonts w:eastAsia="Times New Roman" w:cstheme="minorHAnsi"/>
          <w:sz w:val="20"/>
          <w:szCs w:val="20"/>
          <w:lang w:eastAsia="fr-FR"/>
        </w:rPr>
        <w:br/>
      </w:r>
      <w:r w:rsidRPr="004C7AA9">
        <w:rPr>
          <w:rFonts w:eastAsia="Times New Roman" w:cstheme="minorHAnsi"/>
          <w:sz w:val="20"/>
          <w:szCs w:val="20"/>
          <w:lang w:eastAsia="fr-FR"/>
        </w:rPr>
        <w:br/>
        <w:t>Enfin, s’agissant des données personnelles de connexion :</w:t>
      </w:r>
    </w:p>
    <w:p w14:paraId="70D96799" w14:textId="77777777" w:rsidR="007223C4" w:rsidRPr="004C7AA9" w:rsidRDefault="007223C4" w:rsidP="004C7AA9">
      <w:pPr>
        <w:spacing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t>- les logs contenant les données d’authentification (identifiants utilisateur) sont supprimés au bout de 30 jours ;</w:t>
      </w:r>
      <w:r w:rsidRPr="004C7AA9">
        <w:rPr>
          <w:rFonts w:eastAsia="Times New Roman" w:cstheme="minorHAnsi"/>
          <w:sz w:val="20"/>
          <w:szCs w:val="20"/>
          <w:lang w:eastAsia="fr-FR"/>
        </w:rPr>
        <w:br/>
        <w:t xml:space="preserve">- les logs contenant les données de connexion (IP d’origine et </w:t>
      </w:r>
      <w:proofErr w:type="spellStart"/>
      <w:r w:rsidRPr="004C7AA9">
        <w:rPr>
          <w:rFonts w:eastAsia="Times New Roman" w:cstheme="minorHAnsi"/>
          <w:sz w:val="20"/>
          <w:szCs w:val="20"/>
          <w:lang w:eastAsia="fr-FR"/>
        </w:rPr>
        <w:t>urls</w:t>
      </w:r>
      <w:proofErr w:type="spellEnd"/>
      <w:r w:rsidRPr="004C7AA9">
        <w:rPr>
          <w:rFonts w:eastAsia="Times New Roman" w:cstheme="minorHAnsi"/>
          <w:sz w:val="20"/>
          <w:szCs w:val="20"/>
          <w:lang w:eastAsia="fr-FR"/>
        </w:rPr>
        <w:t xml:space="preserve"> appelées) sont conservés pour la durée légale de 365 jours, sachant que ces logs ne permettent pas de faire la correspondance avec un utilisateur donné.</w:t>
      </w:r>
    </w:p>
    <w:p w14:paraId="71395818" w14:textId="77777777" w:rsidR="004C7AA9" w:rsidRPr="004C7AA9" w:rsidRDefault="004C7AA9" w:rsidP="004C7AA9">
      <w:pPr>
        <w:spacing w:after="0" w:line="240" w:lineRule="auto"/>
        <w:jc w:val="both"/>
        <w:rPr>
          <w:rFonts w:eastAsia="Times New Roman" w:cstheme="minorHAnsi"/>
          <w:sz w:val="20"/>
          <w:szCs w:val="20"/>
          <w:lang w:eastAsia="fr-FR"/>
        </w:rPr>
      </w:pPr>
    </w:p>
    <w:p w14:paraId="3F0F10F2" w14:textId="77777777" w:rsidR="00FA61F3" w:rsidRDefault="0068042A" w:rsidP="00A30BBC">
      <w:pPr>
        <w:rPr>
          <w:i/>
          <w:sz w:val="20"/>
        </w:rPr>
      </w:pPr>
      <w:r w:rsidRPr="009318E3">
        <w:rPr>
          <w:i/>
          <w:sz w:val="20"/>
        </w:rPr>
        <w:t>Nota : Le responsable de traitement doit indiquer dans le registre de l’établissement la durée pendant laquelle les catégories de données sont conservées.</w:t>
      </w:r>
    </w:p>
    <w:p w14:paraId="3C4CB5BA" w14:textId="77777777" w:rsidR="0008457A" w:rsidRDefault="0008457A" w:rsidP="00A30BBC">
      <w:pPr>
        <w:rPr>
          <w:i/>
          <w:sz w:val="20"/>
        </w:rPr>
      </w:pPr>
    </w:p>
    <w:p w14:paraId="55CDCF7C"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Stockage des données saisies dans e-sidoc</w:t>
      </w:r>
    </w:p>
    <w:p w14:paraId="539DB54B" w14:textId="77777777" w:rsidR="00FA61F3" w:rsidRPr="00A30BBC" w:rsidRDefault="00FA61F3" w:rsidP="00A30BBC">
      <w:pPr>
        <w:jc w:val="both"/>
        <w:rPr>
          <w:sz w:val="20"/>
        </w:rPr>
      </w:pPr>
      <w:r w:rsidRPr="00A30BBC">
        <w:rPr>
          <w:sz w:val="20"/>
        </w:rPr>
        <w:t xml:space="preserve">Les </w:t>
      </w:r>
      <w:r w:rsidR="00CC593F" w:rsidRPr="00A30BBC">
        <w:rPr>
          <w:sz w:val="20"/>
        </w:rPr>
        <w:t>données contenues dans le portail e-sidoc d’un</w:t>
      </w:r>
      <w:r w:rsidRPr="00A30BBC">
        <w:rPr>
          <w:sz w:val="20"/>
        </w:rPr>
        <w:t xml:space="preserve"> établissement </w:t>
      </w:r>
      <w:r w:rsidR="00CC593F" w:rsidRPr="00A30BBC">
        <w:rPr>
          <w:sz w:val="20"/>
        </w:rPr>
        <w:t xml:space="preserve">sont hébergées </w:t>
      </w:r>
      <w:r w:rsidRPr="00A30BBC">
        <w:rPr>
          <w:sz w:val="20"/>
        </w:rPr>
        <w:t>dans un centre de données (</w:t>
      </w:r>
      <w:r w:rsidR="003910E4" w:rsidRPr="00A30BBC">
        <w:rPr>
          <w:sz w:val="20"/>
        </w:rPr>
        <w:t>Datacenter</w:t>
      </w:r>
      <w:r w:rsidRPr="00A30BBC">
        <w:rPr>
          <w:sz w:val="20"/>
        </w:rPr>
        <w:t xml:space="preserve">). Le centre de données (data center) est hébergé en France par la société </w:t>
      </w:r>
      <w:proofErr w:type="spellStart"/>
      <w:r w:rsidRPr="00A30BBC">
        <w:rPr>
          <w:sz w:val="20"/>
        </w:rPr>
        <w:t>SynAApS</w:t>
      </w:r>
      <w:proofErr w:type="spellEnd"/>
      <w:r w:rsidRPr="00A30BBC">
        <w:rPr>
          <w:sz w:val="20"/>
        </w:rPr>
        <w:t xml:space="preserve"> qui réunit les conditions de disponibilité de la norme SO </w:t>
      </w:r>
      <w:proofErr w:type="gramStart"/>
      <w:r w:rsidRPr="00A30BBC">
        <w:rPr>
          <w:sz w:val="20"/>
        </w:rPr>
        <w:t>27001:</w:t>
      </w:r>
      <w:proofErr w:type="gramEnd"/>
      <w:r w:rsidRPr="00A30BBC">
        <w:rPr>
          <w:sz w:val="20"/>
        </w:rPr>
        <w:t>2013 et a reçu l’agrément HADS (Hébergeur Agréé de Données de Santé).</w:t>
      </w:r>
    </w:p>
    <w:p w14:paraId="25B760CA"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 xml:space="preserve">Catégories de personnes internes et externes à l’établissement qui peuvent accéder aux données conservées dans e-sidoc </w:t>
      </w:r>
    </w:p>
    <w:p w14:paraId="0708E18E" w14:textId="77777777" w:rsidR="00DF0DAE" w:rsidRPr="00A30BBC" w:rsidRDefault="00FA61F3" w:rsidP="003910E4">
      <w:pPr>
        <w:pStyle w:val="Paragraphedeliste"/>
        <w:numPr>
          <w:ilvl w:val="0"/>
          <w:numId w:val="18"/>
        </w:numPr>
        <w:spacing w:after="0"/>
        <w:jc w:val="both"/>
        <w:rPr>
          <w:sz w:val="20"/>
        </w:rPr>
      </w:pPr>
      <w:r w:rsidRPr="00A30BBC">
        <w:rPr>
          <w:sz w:val="20"/>
        </w:rPr>
        <w:t>Par délégation du chef d'établissement, c’est le professeur documentaliste qui gère et</w:t>
      </w:r>
      <w:r w:rsidR="008C597B">
        <w:rPr>
          <w:sz w:val="20"/>
        </w:rPr>
        <w:t xml:space="preserve"> </w:t>
      </w:r>
      <w:r w:rsidRPr="00A30BBC">
        <w:rPr>
          <w:sz w:val="20"/>
        </w:rPr>
        <w:t xml:space="preserve">qui définit </w:t>
      </w:r>
      <w:r w:rsidR="00DF0DAE" w:rsidRPr="00A30BBC">
        <w:rPr>
          <w:sz w:val="20"/>
        </w:rPr>
        <w:t>qui peut accéder aux données.</w:t>
      </w:r>
    </w:p>
    <w:p w14:paraId="7AC1B297" w14:textId="77777777" w:rsidR="00FA61F3" w:rsidRPr="00A30BBC" w:rsidRDefault="00CC593F" w:rsidP="003910E4">
      <w:pPr>
        <w:pStyle w:val="Paragraphedeliste"/>
        <w:numPr>
          <w:ilvl w:val="0"/>
          <w:numId w:val="18"/>
        </w:numPr>
        <w:spacing w:after="0"/>
        <w:jc w:val="both"/>
        <w:rPr>
          <w:sz w:val="20"/>
        </w:rPr>
      </w:pPr>
      <w:r w:rsidRPr="00A30BBC">
        <w:rPr>
          <w:sz w:val="20"/>
        </w:rPr>
        <w:t xml:space="preserve">Pour </w:t>
      </w:r>
      <w:r w:rsidR="00FA61F3" w:rsidRPr="00A30BBC">
        <w:rPr>
          <w:sz w:val="20"/>
        </w:rPr>
        <w:t>le centre de données gérées par Réseau Canopé, des opérations de maintenance et de contrôle des données peuvent être effectuées par les personnels habilitées par Réseau Canopé.</w:t>
      </w:r>
    </w:p>
    <w:p w14:paraId="73ED38EC" w14:textId="77777777" w:rsidR="00DF0DAE" w:rsidRPr="00A30BBC" w:rsidRDefault="00DF0DAE" w:rsidP="003910E4">
      <w:pPr>
        <w:pStyle w:val="Paragraphedeliste"/>
        <w:numPr>
          <w:ilvl w:val="0"/>
          <w:numId w:val="18"/>
        </w:numPr>
        <w:spacing w:after="0"/>
        <w:jc w:val="both"/>
        <w:rPr>
          <w:sz w:val="20"/>
        </w:rPr>
      </w:pPr>
      <w:r w:rsidRPr="00A30BBC">
        <w:rPr>
          <w:sz w:val="20"/>
        </w:rPr>
        <w:t xml:space="preserve">Dans le cas où le portail e-sidoc est interconnecté avec l’ENT de l’établissement ou le service </w:t>
      </w:r>
      <w:r w:rsidR="000453B3" w:rsidRPr="00A30BBC">
        <w:rPr>
          <w:sz w:val="20"/>
        </w:rPr>
        <w:t>PRONOTE</w:t>
      </w:r>
      <w:r w:rsidRPr="00A30BBC">
        <w:rPr>
          <w:sz w:val="20"/>
        </w:rPr>
        <w:t xml:space="preserve"> de l’établissement, les administrateurs de Réseau Canopé peuvent contacter les administrateurs de données de l’ENT ou d’Index Education (éditeur du logiciel </w:t>
      </w:r>
      <w:r w:rsidR="000453B3" w:rsidRPr="00A30BBC">
        <w:rPr>
          <w:sz w:val="20"/>
        </w:rPr>
        <w:t>PRONOTE</w:t>
      </w:r>
      <w:r w:rsidRPr="00A30BBC">
        <w:rPr>
          <w:sz w:val="20"/>
        </w:rPr>
        <w:t>) à des fins de maintenance</w:t>
      </w:r>
    </w:p>
    <w:p w14:paraId="6EADAF7E" w14:textId="77777777" w:rsidR="002E39CE" w:rsidRPr="00A30BBC" w:rsidRDefault="002E39CE" w:rsidP="003910E4">
      <w:pPr>
        <w:pStyle w:val="Paragraphedeliste"/>
        <w:numPr>
          <w:ilvl w:val="0"/>
          <w:numId w:val="18"/>
        </w:numPr>
        <w:spacing w:after="0"/>
        <w:jc w:val="both"/>
        <w:rPr>
          <w:sz w:val="20"/>
        </w:rPr>
      </w:pPr>
      <w:r w:rsidRPr="00A30BBC">
        <w:rPr>
          <w:sz w:val="20"/>
        </w:rPr>
        <w:t>Dans le cas où le portail e-sidoc a interconnecté des ressources documentaires numériques auxquelles l’établissement est abonné, les administrateurs de Réseau Canopé peuvent contacter les administrateurs de données de l’éditeur de la ressource à des fins de maintenance.</w:t>
      </w:r>
    </w:p>
    <w:p w14:paraId="1832550F" w14:textId="77777777" w:rsidR="00DF0DAE" w:rsidRDefault="00DF0DAE" w:rsidP="002E39CE">
      <w:pPr>
        <w:pStyle w:val="Paragraphedeliste"/>
        <w:spacing w:after="0"/>
        <w:ind w:left="1440"/>
        <w:jc w:val="both"/>
      </w:pPr>
    </w:p>
    <w:p w14:paraId="3D2BA19D"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 xml:space="preserve">Transmission de données personnelles hors de l’Union européenne </w:t>
      </w:r>
    </w:p>
    <w:p w14:paraId="4DE3C7FF" w14:textId="77777777" w:rsidR="00FA61F3" w:rsidRPr="00A30BBC" w:rsidRDefault="00FA61F3" w:rsidP="00A30BBC">
      <w:pPr>
        <w:jc w:val="both"/>
        <w:rPr>
          <w:sz w:val="20"/>
        </w:rPr>
      </w:pPr>
      <w:r w:rsidRPr="00A30BBC">
        <w:rPr>
          <w:sz w:val="20"/>
        </w:rPr>
        <w:t>Aucune donnée personnelle n’est transmise</w:t>
      </w:r>
      <w:r w:rsidR="008C597B">
        <w:rPr>
          <w:sz w:val="20"/>
        </w:rPr>
        <w:t xml:space="preserve"> </w:t>
      </w:r>
      <w:r w:rsidRPr="00A30BBC">
        <w:rPr>
          <w:sz w:val="20"/>
        </w:rPr>
        <w:t>hors de l’Union européenne.</w:t>
      </w:r>
    </w:p>
    <w:p w14:paraId="5A5B59AD" w14:textId="77777777" w:rsidR="00AD22C8"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Les mesures de sécurité techniques et organisationnelles prévues pour préserver la confidentialité des données</w:t>
      </w:r>
    </w:p>
    <w:p w14:paraId="09024247" w14:textId="77777777" w:rsidR="0008457A" w:rsidRPr="0008457A" w:rsidRDefault="0008457A" w:rsidP="0008457A"/>
    <w:p w14:paraId="022BEAD5" w14:textId="77777777" w:rsidR="00AD22C8" w:rsidRDefault="00AD22C8" w:rsidP="00AD22C8">
      <w:pPr>
        <w:rPr>
          <w:sz w:val="28"/>
          <w:szCs w:val="28"/>
          <w:u w:val="single"/>
        </w:rPr>
      </w:pPr>
      <w:r w:rsidRPr="00807CD3">
        <w:rPr>
          <w:sz w:val="28"/>
          <w:szCs w:val="28"/>
          <w:u w:val="single"/>
        </w:rPr>
        <w:lastRenderedPageBreak/>
        <w:t>Mesures techniques :</w:t>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02"/>
        <w:gridCol w:w="6410"/>
      </w:tblGrid>
      <w:tr w:rsidR="00D25B92" w:rsidRPr="00574AE5" w14:paraId="2F7EC421" w14:textId="77777777" w:rsidTr="00574AE5">
        <w:tc>
          <w:tcPr>
            <w:tcW w:w="2802" w:type="dxa"/>
          </w:tcPr>
          <w:p w14:paraId="69DC8CC6" w14:textId="77777777" w:rsidR="00D25B92" w:rsidRPr="00574AE5" w:rsidRDefault="00D25B92" w:rsidP="00AD22C8">
            <w:pPr>
              <w:rPr>
                <w:sz w:val="20"/>
                <w:szCs w:val="20"/>
                <w:u w:val="single"/>
              </w:rPr>
            </w:pPr>
            <w:r w:rsidRPr="00574AE5">
              <w:rPr>
                <w:sz w:val="20"/>
                <w:szCs w:val="20"/>
              </w:rPr>
              <w:t>Contrôle d'accès des utilisateurs</w:t>
            </w:r>
          </w:p>
        </w:tc>
        <w:tc>
          <w:tcPr>
            <w:tcW w:w="6410" w:type="dxa"/>
          </w:tcPr>
          <w:p w14:paraId="4D1165E4" w14:textId="77777777" w:rsidR="00D25B92" w:rsidRPr="00574AE5" w:rsidRDefault="00F247FA" w:rsidP="00574AE5">
            <w:pPr>
              <w:spacing w:before="40"/>
              <w:jc w:val="both"/>
              <w:rPr>
                <w:sz w:val="20"/>
                <w:szCs w:val="20"/>
              </w:rPr>
            </w:pPr>
            <w:r w:rsidRPr="00574AE5">
              <w:rPr>
                <w:sz w:val="20"/>
                <w:szCs w:val="20"/>
              </w:rPr>
              <w:t>P</w:t>
            </w:r>
            <w:r w:rsidR="00D25B92" w:rsidRPr="00574AE5">
              <w:rPr>
                <w:sz w:val="20"/>
                <w:szCs w:val="20"/>
              </w:rPr>
              <w:t>ar login et mot de passe suivant le protocole CAS/SSO en version 2 ou version 3.</w:t>
            </w:r>
          </w:p>
        </w:tc>
      </w:tr>
      <w:tr w:rsidR="00D25B92" w:rsidRPr="00574AE5" w14:paraId="7E0DD712" w14:textId="77777777" w:rsidTr="00574AE5">
        <w:tc>
          <w:tcPr>
            <w:tcW w:w="2802" w:type="dxa"/>
          </w:tcPr>
          <w:p w14:paraId="2D36F9D6" w14:textId="77777777" w:rsidR="00D25B92" w:rsidRPr="00574AE5" w:rsidRDefault="00D25B92" w:rsidP="003910E4">
            <w:pPr>
              <w:jc w:val="both"/>
              <w:rPr>
                <w:sz w:val="20"/>
                <w:szCs w:val="20"/>
              </w:rPr>
            </w:pPr>
            <w:r w:rsidRPr="00574AE5">
              <w:rPr>
                <w:sz w:val="20"/>
                <w:szCs w:val="20"/>
              </w:rPr>
              <w:t>Contrôle d’envoi des fichiers de données</w:t>
            </w:r>
          </w:p>
        </w:tc>
        <w:tc>
          <w:tcPr>
            <w:tcW w:w="6410" w:type="dxa"/>
          </w:tcPr>
          <w:p w14:paraId="311B4409" w14:textId="77777777" w:rsidR="00D25B92" w:rsidRPr="00574AE5" w:rsidRDefault="006F07D2" w:rsidP="00574AE5">
            <w:pPr>
              <w:spacing w:before="40"/>
              <w:jc w:val="both"/>
              <w:rPr>
                <w:sz w:val="20"/>
                <w:szCs w:val="20"/>
                <w:u w:val="single"/>
              </w:rPr>
            </w:pPr>
            <w:r w:rsidRPr="00574AE5">
              <w:rPr>
                <w:sz w:val="20"/>
                <w:szCs w:val="20"/>
              </w:rPr>
              <w:t>Le transfert de données entre le logiciel BCDI et e-sidoc est sécurisé selon le protocole HTTPS pour identifier l’établissement et FTPS pour le transfert des données. Le serveur FTPS est quant à lui en WRITE ONLY, rendant impossible la lecture des données présentes.</w:t>
            </w:r>
          </w:p>
        </w:tc>
      </w:tr>
      <w:tr w:rsidR="00D25B92" w:rsidRPr="00574AE5" w14:paraId="334993D5" w14:textId="77777777" w:rsidTr="00574AE5">
        <w:tc>
          <w:tcPr>
            <w:tcW w:w="2802" w:type="dxa"/>
          </w:tcPr>
          <w:p w14:paraId="7400CA84" w14:textId="77777777" w:rsidR="00D25B92" w:rsidRPr="00574AE5" w:rsidRDefault="00D25B92" w:rsidP="00AD22C8">
            <w:pPr>
              <w:rPr>
                <w:sz w:val="20"/>
                <w:szCs w:val="20"/>
                <w:u w:val="single"/>
              </w:rPr>
            </w:pPr>
            <w:r w:rsidRPr="00574AE5">
              <w:rPr>
                <w:sz w:val="20"/>
                <w:szCs w:val="20"/>
              </w:rPr>
              <w:t>Mesures de traçabilité</w:t>
            </w:r>
          </w:p>
        </w:tc>
        <w:tc>
          <w:tcPr>
            <w:tcW w:w="6410" w:type="dxa"/>
          </w:tcPr>
          <w:p w14:paraId="5D662941" w14:textId="77777777" w:rsidR="00D25B92" w:rsidRPr="00574AE5" w:rsidRDefault="00D25B92" w:rsidP="00E63C88">
            <w:pPr>
              <w:jc w:val="both"/>
              <w:rPr>
                <w:sz w:val="20"/>
                <w:szCs w:val="20"/>
                <w:u w:val="single"/>
              </w:rPr>
            </w:pPr>
            <w:r w:rsidRPr="00574AE5">
              <w:rPr>
                <w:sz w:val="20"/>
                <w:szCs w:val="20"/>
              </w:rPr>
              <w:t>Les utilisateurs sont identifiés par leur numéro d’emprunteur BCDI, leur identité</w:t>
            </w:r>
            <w:r w:rsidR="008C597B">
              <w:rPr>
                <w:sz w:val="20"/>
                <w:szCs w:val="20"/>
              </w:rPr>
              <w:t xml:space="preserve"> </w:t>
            </w:r>
            <w:r w:rsidRPr="00574AE5">
              <w:rPr>
                <w:sz w:val="20"/>
                <w:szCs w:val="20"/>
              </w:rPr>
              <w:t>d’ENT ou par leur code UAI</w:t>
            </w:r>
            <w:r w:rsidR="00F247FA" w:rsidRPr="00574AE5">
              <w:rPr>
                <w:sz w:val="20"/>
                <w:szCs w:val="20"/>
              </w:rPr>
              <w:t>.</w:t>
            </w:r>
          </w:p>
        </w:tc>
      </w:tr>
      <w:tr w:rsidR="00D25B92" w:rsidRPr="00574AE5" w14:paraId="48750921" w14:textId="77777777" w:rsidTr="00574AE5">
        <w:tc>
          <w:tcPr>
            <w:tcW w:w="2802" w:type="dxa"/>
          </w:tcPr>
          <w:p w14:paraId="28B91777" w14:textId="77777777" w:rsidR="00D25B92" w:rsidRPr="00574AE5" w:rsidRDefault="00F6070C" w:rsidP="00574AE5">
            <w:pPr>
              <w:jc w:val="both"/>
              <w:rPr>
                <w:sz w:val="20"/>
                <w:szCs w:val="20"/>
              </w:rPr>
            </w:pPr>
            <w:r w:rsidRPr="00574AE5">
              <w:rPr>
                <w:sz w:val="20"/>
                <w:szCs w:val="20"/>
              </w:rPr>
              <w:t xml:space="preserve">Sauvegarde des données </w:t>
            </w:r>
          </w:p>
        </w:tc>
        <w:tc>
          <w:tcPr>
            <w:tcW w:w="6410" w:type="dxa"/>
          </w:tcPr>
          <w:p w14:paraId="5FC5F5D6" w14:textId="77777777" w:rsidR="00D25B92" w:rsidRPr="00574AE5" w:rsidRDefault="00D25B92" w:rsidP="00E63C88">
            <w:pPr>
              <w:spacing w:before="40"/>
              <w:jc w:val="both"/>
              <w:rPr>
                <w:sz w:val="20"/>
                <w:szCs w:val="20"/>
              </w:rPr>
            </w:pPr>
            <w:r w:rsidRPr="00574AE5">
              <w:rPr>
                <w:sz w:val="20"/>
                <w:szCs w:val="20"/>
              </w:rPr>
              <w:t xml:space="preserve">Les données de l’établissement sont sauvegardées quotidiennement, avec une conservation de 14 jours chez l’hébergeur </w:t>
            </w:r>
            <w:proofErr w:type="spellStart"/>
            <w:r w:rsidR="00BE144D">
              <w:rPr>
                <w:sz w:val="20"/>
                <w:szCs w:val="20"/>
              </w:rPr>
              <w:t>SynAAps</w:t>
            </w:r>
            <w:proofErr w:type="spellEnd"/>
            <w:r w:rsidR="00BE144D">
              <w:rPr>
                <w:sz w:val="20"/>
                <w:szCs w:val="20"/>
              </w:rPr>
              <w:t xml:space="preserve">. Les centres de données de </w:t>
            </w:r>
            <w:proofErr w:type="spellStart"/>
            <w:r w:rsidR="00BE144D">
              <w:rPr>
                <w:sz w:val="20"/>
                <w:szCs w:val="20"/>
              </w:rPr>
              <w:t>SynAAps</w:t>
            </w:r>
            <w:proofErr w:type="spellEnd"/>
            <w:r w:rsidR="00BE144D">
              <w:rPr>
                <w:sz w:val="20"/>
                <w:szCs w:val="20"/>
              </w:rPr>
              <w:t xml:space="preserve"> sont localisés en France.</w:t>
            </w:r>
          </w:p>
        </w:tc>
      </w:tr>
      <w:tr w:rsidR="00D25B92" w:rsidRPr="00574AE5" w14:paraId="7CAC9FC3" w14:textId="77777777" w:rsidTr="00574AE5">
        <w:tc>
          <w:tcPr>
            <w:tcW w:w="2802" w:type="dxa"/>
          </w:tcPr>
          <w:p w14:paraId="4CEC1087" w14:textId="77777777" w:rsidR="00D25B92" w:rsidRPr="00574AE5" w:rsidRDefault="00D25B92" w:rsidP="003910E4">
            <w:pPr>
              <w:jc w:val="both"/>
              <w:rPr>
                <w:sz w:val="20"/>
                <w:szCs w:val="20"/>
              </w:rPr>
            </w:pPr>
            <w:r w:rsidRPr="00574AE5">
              <w:rPr>
                <w:sz w:val="20"/>
                <w:szCs w:val="20"/>
              </w:rPr>
              <w:t>Contrôl</w:t>
            </w:r>
            <w:r w:rsidR="00F6070C" w:rsidRPr="00574AE5">
              <w:rPr>
                <w:sz w:val="20"/>
                <w:szCs w:val="20"/>
              </w:rPr>
              <w:t xml:space="preserve">e d'accès des administrateurs </w:t>
            </w:r>
          </w:p>
        </w:tc>
        <w:tc>
          <w:tcPr>
            <w:tcW w:w="6410" w:type="dxa"/>
          </w:tcPr>
          <w:p w14:paraId="1742E735" w14:textId="77777777" w:rsidR="00D25B92" w:rsidRPr="00574AE5" w:rsidRDefault="00D25B92" w:rsidP="00E63C88">
            <w:pPr>
              <w:spacing w:before="40"/>
              <w:jc w:val="both"/>
              <w:rPr>
                <w:sz w:val="20"/>
                <w:szCs w:val="20"/>
              </w:rPr>
            </w:pPr>
            <w:r w:rsidRPr="00574AE5">
              <w:rPr>
                <w:sz w:val="20"/>
                <w:szCs w:val="20"/>
              </w:rPr>
              <w:t>Uniquement par VPN avec certificat nominatif protégé par mot de pass</w:t>
            </w:r>
            <w:r w:rsidR="00F247FA" w:rsidRPr="00574AE5">
              <w:rPr>
                <w:sz w:val="20"/>
                <w:szCs w:val="20"/>
              </w:rPr>
              <w:t>e.</w:t>
            </w:r>
          </w:p>
        </w:tc>
      </w:tr>
      <w:tr w:rsidR="00D25B92" w:rsidRPr="00574AE5" w14:paraId="20F4A290" w14:textId="77777777" w:rsidTr="00574AE5">
        <w:tc>
          <w:tcPr>
            <w:tcW w:w="2802" w:type="dxa"/>
          </w:tcPr>
          <w:p w14:paraId="0579EEEF" w14:textId="77777777" w:rsidR="00D25B92" w:rsidRPr="00574AE5" w:rsidRDefault="00D25B92" w:rsidP="003910E4">
            <w:pPr>
              <w:jc w:val="both"/>
              <w:rPr>
                <w:sz w:val="20"/>
                <w:szCs w:val="20"/>
              </w:rPr>
            </w:pPr>
            <w:r w:rsidRPr="00574AE5">
              <w:rPr>
                <w:sz w:val="20"/>
                <w:szCs w:val="20"/>
              </w:rPr>
              <w:t xml:space="preserve">Chiffrement des données </w:t>
            </w:r>
          </w:p>
          <w:p w14:paraId="31CFFA4D" w14:textId="77777777" w:rsidR="00D25B92" w:rsidRPr="00574AE5" w:rsidRDefault="00D25B92" w:rsidP="00AD22C8">
            <w:pPr>
              <w:rPr>
                <w:sz w:val="20"/>
                <w:szCs w:val="20"/>
                <w:u w:val="single"/>
              </w:rPr>
            </w:pPr>
          </w:p>
        </w:tc>
        <w:tc>
          <w:tcPr>
            <w:tcW w:w="6410" w:type="dxa"/>
          </w:tcPr>
          <w:p w14:paraId="12C22DA6" w14:textId="77777777" w:rsidR="00F247FA" w:rsidRPr="00574AE5" w:rsidRDefault="00D25B92" w:rsidP="00E63C88">
            <w:pPr>
              <w:pStyle w:val="Paragraphedeliste"/>
              <w:numPr>
                <w:ilvl w:val="0"/>
                <w:numId w:val="9"/>
              </w:numPr>
              <w:spacing w:before="40"/>
              <w:ind w:left="318" w:hanging="142"/>
              <w:rPr>
                <w:sz w:val="20"/>
                <w:szCs w:val="20"/>
              </w:rPr>
            </w:pPr>
            <w:r w:rsidRPr="00574AE5">
              <w:rPr>
                <w:sz w:val="20"/>
                <w:szCs w:val="20"/>
              </w:rPr>
              <w:t xml:space="preserve">Les envois de fichier de données par les connecteurs BCDI se font sur un protocole sécurisé FTPS. </w:t>
            </w:r>
          </w:p>
          <w:p w14:paraId="3E5DEC55" w14:textId="77777777" w:rsidR="00F247FA" w:rsidRPr="00574AE5" w:rsidRDefault="00F247FA" w:rsidP="00CD37DD">
            <w:pPr>
              <w:pStyle w:val="Paragraphedeliste"/>
              <w:numPr>
                <w:ilvl w:val="0"/>
                <w:numId w:val="9"/>
              </w:numPr>
              <w:ind w:left="317" w:hanging="142"/>
              <w:rPr>
                <w:sz w:val="20"/>
                <w:szCs w:val="20"/>
              </w:rPr>
            </w:pPr>
            <w:r w:rsidRPr="00574AE5">
              <w:rPr>
                <w:sz w:val="20"/>
                <w:szCs w:val="20"/>
              </w:rPr>
              <w:t>Les utilisateurs ont la possibilité d’utiliser une navigation sur le portail sécurisée par chiffrement par le protocole HTTPS.</w:t>
            </w:r>
          </w:p>
          <w:p w14:paraId="3440471B" w14:textId="77777777" w:rsidR="00D25B92" w:rsidRPr="00574AE5" w:rsidRDefault="00F247FA" w:rsidP="00CD37DD">
            <w:pPr>
              <w:pStyle w:val="Paragraphedeliste"/>
              <w:numPr>
                <w:ilvl w:val="0"/>
                <w:numId w:val="9"/>
              </w:numPr>
              <w:ind w:left="317" w:hanging="142"/>
              <w:rPr>
                <w:sz w:val="20"/>
                <w:szCs w:val="20"/>
                <w:u w:val="single"/>
              </w:rPr>
            </w:pPr>
            <w:r w:rsidRPr="00574AE5">
              <w:rPr>
                <w:sz w:val="20"/>
                <w:szCs w:val="20"/>
              </w:rPr>
              <w:t>Toutes les transactions d’authentification sont systématiquement sécurisées par le chiffrement par le protocole HTTPS.</w:t>
            </w:r>
          </w:p>
        </w:tc>
      </w:tr>
    </w:tbl>
    <w:p w14:paraId="6A8209C3" w14:textId="77777777" w:rsidR="00AD22C8" w:rsidRPr="003910E4" w:rsidRDefault="00AD22C8" w:rsidP="003910E4">
      <w:pPr>
        <w:rPr>
          <w:sz w:val="28"/>
          <w:szCs w:val="28"/>
          <w:u w:val="single"/>
        </w:rPr>
      </w:pPr>
      <w:r w:rsidRPr="003910E4">
        <w:rPr>
          <w:sz w:val="28"/>
          <w:szCs w:val="28"/>
          <w:u w:val="single"/>
        </w:rPr>
        <w:t>Mesures organisationnelles :</w:t>
      </w:r>
    </w:p>
    <w:p w14:paraId="19BD78BA" w14:textId="77777777" w:rsidR="00FA61F3" w:rsidRPr="00A30BBC" w:rsidRDefault="00FA61F3" w:rsidP="00A30BBC">
      <w:pPr>
        <w:jc w:val="both"/>
        <w:rPr>
          <w:sz w:val="20"/>
        </w:rPr>
      </w:pPr>
      <w:r w:rsidRPr="00A30BBC">
        <w:rPr>
          <w:sz w:val="20"/>
        </w:rPr>
        <w:t>Seul le responsable d'exploitation de Réseau Canopé - Solutions Documentaires est en mesure de délivrer des accès pour l'administration de la plateforme</w:t>
      </w:r>
      <w:r w:rsidR="00F247FA" w:rsidRPr="00A30BBC">
        <w:rPr>
          <w:sz w:val="20"/>
        </w:rPr>
        <w:t>.</w:t>
      </w:r>
    </w:p>
    <w:sectPr w:rsidR="00FA61F3" w:rsidRPr="00A30BBC" w:rsidSect="002C2477">
      <w:headerReference w:type="even" r:id="rId8"/>
      <w:headerReference w:type="default" r:id="rId9"/>
      <w:footerReference w:type="even" r:id="rId10"/>
      <w:footerReference w:type="default" r:id="rId11"/>
      <w:headerReference w:type="first" r:id="rId12"/>
      <w:footerReference w:type="first" r:id="rId13"/>
      <w:pgSz w:w="11906" w:h="16838"/>
      <w:pgMar w:top="992" w:right="1134" w:bottom="567" w:left="1418"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D6EA2" w14:textId="77777777" w:rsidR="002C2477" w:rsidRDefault="002C2477" w:rsidP="008F3C51">
      <w:pPr>
        <w:spacing w:after="0" w:line="240" w:lineRule="auto"/>
      </w:pPr>
      <w:r>
        <w:separator/>
      </w:r>
    </w:p>
  </w:endnote>
  <w:endnote w:type="continuationSeparator" w:id="0">
    <w:p w14:paraId="1ABBB95B" w14:textId="77777777" w:rsidR="002C2477" w:rsidRDefault="002C2477" w:rsidP="008F3C51">
      <w:pPr>
        <w:spacing w:after="0" w:line="240" w:lineRule="auto"/>
      </w:pPr>
      <w:r>
        <w:continuationSeparator/>
      </w:r>
    </w:p>
  </w:endnote>
  <w:endnote w:type="continuationNotice" w:id="1">
    <w:p w14:paraId="782DBB6A" w14:textId="77777777" w:rsidR="002C2477" w:rsidRDefault="002C2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D6DC" w14:textId="77777777" w:rsidR="00540172" w:rsidRDefault="005401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720992"/>
      <w:docPartObj>
        <w:docPartGallery w:val="Page Numbers (Bottom of Page)"/>
        <w:docPartUnique/>
      </w:docPartObj>
    </w:sdtPr>
    <w:sdtEndPr/>
    <w:sdtContent>
      <w:p w14:paraId="4E836651" w14:textId="77777777" w:rsidR="000453B3" w:rsidRDefault="000453B3">
        <w:pPr>
          <w:pStyle w:val="Pieddepage"/>
          <w:jc w:val="right"/>
        </w:pPr>
        <w:r>
          <w:fldChar w:fldCharType="begin"/>
        </w:r>
        <w:r>
          <w:instrText>PAGE   \* MERGEFORMAT</w:instrText>
        </w:r>
        <w:r>
          <w:fldChar w:fldCharType="separate"/>
        </w:r>
        <w:r w:rsidR="009318E3">
          <w:rPr>
            <w:noProof/>
          </w:rPr>
          <w:t>2</w:t>
        </w:r>
        <w:r>
          <w:fldChar w:fldCharType="end"/>
        </w:r>
      </w:p>
    </w:sdtContent>
  </w:sdt>
  <w:p w14:paraId="21F91B27" w14:textId="77777777" w:rsidR="008F3C51" w:rsidRDefault="008F3C5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4A15" w14:textId="77777777" w:rsidR="005028F2" w:rsidRDefault="005028F2" w:rsidP="005028F2">
    <w:pPr>
      <w:pStyle w:val="Pieddepage"/>
      <w:rPr>
        <w:sz w:val="16"/>
      </w:rPr>
    </w:pPr>
    <w:r w:rsidRPr="00416654">
      <w:rPr>
        <w:sz w:val="16"/>
      </w:rPr>
      <w:t>RÉSEAU CANOPÉ – Pôle national de compé</w:t>
    </w:r>
    <w:r>
      <w:rPr>
        <w:sz w:val="16"/>
      </w:rPr>
      <w:t xml:space="preserve">tences Solutions Documentaires </w:t>
    </w:r>
  </w:p>
  <w:p w14:paraId="4515FEFD" w14:textId="77777777" w:rsidR="005028F2" w:rsidRDefault="005028F2" w:rsidP="005028F2">
    <w:pPr>
      <w:pStyle w:val="Pieddepage"/>
      <w:tabs>
        <w:tab w:val="clear" w:pos="9072"/>
        <w:tab w:val="right" w:pos="9356"/>
      </w:tabs>
      <w:jc w:val="both"/>
      <w:rPr>
        <w:sz w:val="16"/>
      </w:rPr>
    </w:pPr>
    <w:r w:rsidRPr="00416654">
      <w:rPr>
        <w:sz w:val="16"/>
      </w:rPr>
      <w:t xml:space="preserve">6 rue Sainte Catherine </w:t>
    </w:r>
    <w:r>
      <w:rPr>
        <w:sz w:val="16"/>
      </w:rPr>
      <w:t>-</w:t>
    </w:r>
    <w:r w:rsidRPr="00416654">
      <w:rPr>
        <w:sz w:val="16"/>
      </w:rPr>
      <w:t xml:space="preserve"> 86034 POITIERS</w:t>
    </w:r>
  </w:p>
  <w:p w14:paraId="77E41762" w14:textId="69F0FA4E" w:rsidR="005028F2" w:rsidRPr="005028F2" w:rsidRDefault="005028F2" w:rsidP="005028F2">
    <w:pPr>
      <w:pStyle w:val="Pieddepage"/>
      <w:tabs>
        <w:tab w:val="clear" w:pos="9072"/>
        <w:tab w:val="right" w:pos="9356"/>
      </w:tabs>
      <w:jc w:val="both"/>
      <w:rPr>
        <w:sz w:val="16"/>
      </w:rPr>
    </w:pPr>
    <w:hyperlink r:id="rId1" w:history="1">
      <w:r w:rsidRPr="00416654">
        <w:rPr>
          <w:rStyle w:val="Lienhypertexte"/>
          <w:sz w:val="16"/>
        </w:rPr>
        <w:t>http://www.reseau-canope.fr/solutions-documentaires</w:t>
      </w:r>
    </w:hyperlink>
    <w:r>
      <w:rPr>
        <w:sz w:val="16"/>
      </w:rPr>
      <w:t xml:space="preserve"> </w:t>
    </w:r>
    <w:r>
      <w:rPr>
        <w:sz w:val="16"/>
      </w:rPr>
      <w:tab/>
    </w:r>
    <w:r>
      <w:rPr>
        <w:sz w:val="16"/>
      </w:rPr>
      <w:tab/>
    </w:r>
    <w:r w:rsidR="008C597B">
      <w:rPr>
        <w:sz w:val="16"/>
      </w:rPr>
      <w:t xml:space="preserve"> </w:t>
    </w:r>
    <w:r w:rsidR="00540172">
      <w:rPr>
        <w:sz w:val="16"/>
      </w:rPr>
      <w:t xml:space="preserve">Mise à jour de la fiche : </w:t>
    </w:r>
    <w:r w:rsidR="00540172">
      <w:rPr>
        <w:sz w:val="16"/>
      </w:rPr>
      <w:t>14/02/2024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72752" w14:textId="77777777" w:rsidR="002C2477" w:rsidRDefault="002C2477" w:rsidP="008F3C51">
      <w:pPr>
        <w:spacing w:after="0" w:line="240" w:lineRule="auto"/>
      </w:pPr>
      <w:r>
        <w:separator/>
      </w:r>
    </w:p>
  </w:footnote>
  <w:footnote w:type="continuationSeparator" w:id="0">
    <w:p w14:paraId="75965BC2" w14:textId="77777777" w:rsidR="002C2477" w:rsidRDefault="002C2477" w:rsidP="008F3C51">
      <w:pPr>
        <w:spacing w:after="0" w:line="240" w:lineRule="auto"/>
      </w:pPr>
      <w:r>
        <w:continuationSeparator/>
      </w:r>
    </w:p>
  </w:footnote>
  <w:footnote w:type="continuationNotice" w:id="1">
    <w:p w14:paraId="707D6BC9" w14:textId="77777777" w:rsidR="002C2477" w:rsidRDefault="002C2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9F47" w14:textId="77777777" w:rsidR="00540172" w:rsidRDefault="005401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3D92" w14:textId="77777777" w:rsidR="00540172" w:rsidRDefault="005401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91A1" w14:textId="77777777" w:rsidR="00540172" w:rsidRDefault="005401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125"/>
    <w:multiLevelType w:val="hybridMultilevel"/>
    <w:tmpl w:val="22C66306"/>
    <w:lvl w:ilvl="0" w:tplc="69C28DB2">
      <w:start w:val="1"/>
      <w:numFmt w:val="bullet"/>
      <w:lvlText w:val="-"/>
      <w:lvlJc w:val="left"/>
      <w:pPr>
        <w:ind w:left="770" w:hanging="360"/>
      </w:pPr>
      <w:rPr>
        <w:rFonts w:ascii="Times New Roman" w:hAnsi="Times New Roman"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17234D21"/>
    <w:multiLevelType w:val="hybridMultilevel"/>
    <w:tmpl w:val="7D046B86"/>
    <w:lvl w:ilvl="0" w:tplc="040C0001">
      <w:start w:val="1"/>
      <w:numFmt w:val="bullet"/>
      <w:lvlText w:val=""/>
      <w:lvlJc w:val="left"/>
      <w:pPr>
        <w:ind w:left="720" w:hanging="360"/>
      </w:pPr>
      <w:rPr>
        <w:rFonts w:ascii="Symbol" w:hAnsi="Symbol" w:hint="default"/>
      </w:rPr>
    </w:lvl>
    <w:lvl w:ilvl="1" w:tplc="69C28DB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A0084"/>
    <w:multiLevelType w:val="hybridMultilevel"/>
    <w:tmpl w:val="F7C49F9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9117B9"/>
    <w:multiLevelType w:val="hybridMultilevel"/>
    <w:tmpl w:val="7A78DD36"/>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45107B"/>
    <w:multiLevelType w:val="hybridMultilevel"/>
    <w:tmpl w:val="CD7E1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72D55"/>
    <w:multiLevelType w:val="hybridMultilevel"/>
    <w:tmpl w:val="A11E85D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600F2"/>
    <w:multiLevelType w:val="hybridMultilevel"/>
    <w:tmpl w:val="07E09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6E1D11"/>
    <w:multiLevelType w:val="hybridMultilevel"/>
    <w:tmpl w:val="914446A2"/>
    <w:lvl w:ilvl="0" w:tplc="69C28DB2">
      <w:start w:val="1"/>
      <w:numFmt w:val="bullet"/>
      <w:lvlText w:val="-"/>
      <w:lvlJc w:val="left"/>
      <w:pPr>
        <w:ind w:left="720" w:hanging="360"/>
      </w:pPr>
      <w:rPr>
        <w:rFonts w:ascii="Times New Roman" w:hAnsi="Times New Roman" w:hint="default"/>
      </w:rPr>
    </w:lvl>
    <w:lvl w:ilvl="1" w:tplc="69C28DB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25939"/>
    <w:multiLevelType w:val="hybridMultilevel"/>
    <w:tmpl w:val="4F70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F51A1A"/>
    <w:multiLevelType w:val="hybridMultilevel"/>
    <w:tmpl w:val="1E983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4D3EF8"/>
    <w:multiLevelType w:val="hybridMultilevel"/>
    <w:tmpl w:val="D86C5C8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67473E"/>
    <w:multiLevelType w:val="hybridMultilevel"/>
    <w:tmpl w:val="DDCC8F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E0373B"/>
    <w:multiLevelType w:val="hybridMultilevel"/>
    <w:tmpl w:val="169CC8B2"/>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80078B"/>
    <w:multiLevelType w:val="hybridMultilevel"/>
    <w:tmpl w:val="3DF6642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C86E1F"/>
    <w:multiLevelType w:val="hybridMultilevel"/>
    <w:tmpl w:val="2466CCA6"/>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0018F"/>
    <w:multiLevelType w:val="hybridMultilevel"/>
    <w:tmpl w:val="D28CC59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3F57A33"/>
    <w:multiLevelType w:val="hybridMultilevel"/>
    <w:tmpl w:val="7F3CC3C8"/>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966883"/>
    <w:multiLevelType w:val="hybridMultilevel"/>
    <w:tmpl w:val="75EA20C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AC4577"/>
    <w:multiLevelType w:val="hybridMultilevel"/>
    <w:tmpl w:val="210875E2"/>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58579D"/>
    <w:multiLevelType w:val="hybridMultilevel"/>
    <w:tmpl w:val="C4A6C8DE"/>
    <w:lvl w:ilvl="0" w:tplc="69C28DB2">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5730E4E"/>
    <w:multiLevelType w:val="hybridMultilevel"/>
    <w:tmpl w:val="09B23DC8"/>
    <w:lvl w:ilvl="0" w:tplc="0B4CB46A">
      <w:start w:val="1"/>
      <w:numFmt w:val="bullet"/>
      <w:lvlText w:val="¢"/>
      <w:lvlJc w:val="left"/>
      <w:pPr>
        <w:ind w:left="363" w:hanging="360"/>
      </w:pPr>
      <w:rPr>
        <w:rFonts w:ascii="Wingdings 2" w:hAnsi="Wingdings 2" w:hint="default"/>
        <w:sz w:val="36"/>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1" w15:restartNumberingAfterBreak="0">
    <w:nsid w:val="77C459D8"/>
    <w:multiLevelType w:val="hybridMultilevel"/>
    <w:tmpl w:val="F252FD5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7824570">
    <w:abstractNumId w:val="0"/>
  </w:num>
  <w:num w:numId="2" w16cid:durableId="1429617890">
    <w:abstractNumId w:val="15"/>
  </w:num>
  <w:num w:numId="3" w16cid:durableId="1667056196">
    <w:abstractNumId w:val="8"/>
  </w:num>
  <w:num w:numId="4" w16cid:durableId="863247605">
    <w:abstractNumId w:val="18"/>
  </w:num>
  <w:num w:numId="5" w16cid:durableId="26487825">
    <w:abstractNumId w:val="11"/>
  </w:num>
  <w:num w:numId="6" w16cid:durableId="398288973">
    <w:abstractNumId w:val="14"/>
  </w:num>
  <w:num w:numId="7" w16cid:durableId="1271471696">
    <w:abstractNumId w:val="4"/>
  </w:num>
  <w:num w:numId="8" w16cid:durableId="447940983">
    <w:abstractNumId w:val="9"/>
  </w:num>
  <w:num w:numId="9" w16cid:durableId="460731405">
    <w:abstractNumId w:val="13"/>
  </w:num>
  <w:num w:numId="10" w16cid:durableId="1968853337">
    <w:abstractNumId w:val="2"/>
  </w:num>
  <w:num w:numId="11" w16cid:durableId="332344704">
    <w:abstractNumId w:val="17"/>
  </w:num>
  <w:num w:numId="12" w16cid:durableId="1223634571">
    <w:abstractNumId w:val="10"/>
  </w:num>
  <w:num w:numId="13" w16cid:durableId="951940925">
    <w:abstractNumId w:val="21"/>
  </w:num>
  <w:num w:numId="14" w16cid:durableId="2024089748">
    <w:abstractNumId w:val="16"/>
  </w:num>
  <w:num w:numId="15" w16cid:durableId="2121365895">
    <w:abstractNumId w:val="12"/>
  </w:num>
  <w:num w:numId="16" w16cid:durableId="920405863">
    <w:abstractNumId w:val="19"/>
  </w:num>
  <w:num w:numId="17" w16cid:durableId="341906044">
    <w:abstractNumId w:val="1"/>
  </w:num>
  <w:num w:numId="18" w16cid:durableId="812253214">
    <w:abstractNumId w:val="7"/>
  </w:num>
  <w:num w:numId="19" w16cid:durableId="2017026971">
    <w:abstractNumId w:val="3"/>
  </w:num>
  <w:num w:numId="20" w16cid:durableId="1608856052">
    <w:abstractNumId w:val="5"/>
  </w:num>
  <w:num w:numId="21" w16cid:durableId="1345133995">
    <w:abstractNumId w:val="20"/>
  </w:num>
  <w:num w:numId="22" w16cid:durableId="1654488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F3"/>
    <w:rsid w:val="000453B3"/>
    <w:rsid w:val="0005028A"/>
    <w:rsid w:val="0008457A"/>
    <w:rsid w:val="000D3194"/>
    <w:rsid w:val="001201A4"/>
    <w:rsid w:val="001B4D3F"/>
    <w:rsid w:val="00245AE2"/>
    <w:rsid w:val="00281637"/>
    <w:rsid w:val="002925FA"/>
    <w:rsid w:val="002C2477"/>
    <w:rsid w:val="002D0AF8"/>
    <w:rsid w:val="002E25BE"/>
    <w:rsid w:val="002E3930"/>
    <w:rsid w:val="002E39CE"/>
    <w:rsid w:val="0032540F"/>
    <w:rsid w:val="00345ACC"/>
    <w:rsid w:val="0035131F"/>
    <w:rsid w:val="00385AA6"/>
    <w:rsid w:val="003910E4"/>
    <w:rsid w:val="003C6C26"/>
    <w:rsid w:val="00412E96"/>
    <w:rsid w:val="004B160E"/>
    <w:rsid w:val="004C7AA9"/>
    <w:rsid w:val="005008C4"/>
    <w:rsid w:val="005028F2"/>
    <w:rsid w:val="00512C4B"/>
    <w:rsid w:val="005218E7"/>
    <w:rsid w:val="00540172"/>
    <w:rsid w:val="005419A4"/>
    <w:rsid w:val="00574AE5"/>
    <w:rsid w:val="0058043C"/>
    <w:rsid w:val="005C1F94"/>
    <w:rsid w:val="005D729A"/>
    <w:rsid w:val="005F75DA"/>
    <w:rsid w:val="006026CF"/>
    <w:rsid w:val="0060573B"/>
    <w:rsid w:val="0062088E"/>
    <w:rsid w:val="00643686"/>
    <w:rsid w:val="0064441E"/>
    <w:rsid w:val="0068042A"/>
    <w:rsid w:val="006F07D2"/>
    <w:rsid w:val="007223C4"/>
    <w:rsid w:val="00722F1A"/>
    <w:rsid w:val="00786260"/>
    <w:rsid w:val="007C6F04"/>
    <w:rsid w:val="007E5ADF"/>
    <w:rsid w:val="007F477A"/>
    <w:rsid w:val="00816C2F"/>
    <w:rsid w:val="008678CC"/>
    <w:rsid w:val="008C597B"/>
    <w:rsid w:val="008F3C51"/>
    <w:rsid w:val="009318E3"/>
    <w:rsid w:val="00952D91"/>
    <w:rsid w:val="0096185B"/>
    <w:rsid w:val="009754B5"/>
    <w:rsid w:val="009A5B93"/>
    <w:rsid w:val="009C166F"/>
    <w:rsid w:val="009C289F"/>
    <w:rsid w:val="009F3F84"/>
    <w:rsid w:val="00A04A61"/>
    <w:rsid w:val="00A30BBC"/>
    <w:rsid w:val="00A57E70"/>
    <w:rsid w:val="00A80973"/>
    <w:rsid w:val="00A96850"/>
    <w:rsid w:val="00AB3723"/>
    <w:rsid w:val="00AB3CC5"/>
    <w:rsid w:val="00AD22C8"/>
    <w:rsid w:val="00AD5B4A"/>
    <w:rsid w:val="00B0001E"/>
    <w:rsid w:val="00B32AEF"/>
    <w:rsid w:val="00B80139"/>
    <w:rsid w:val="00B867D0"/>
    <w:rsid w:val="00BE144D"/>
    <w:rsid w:val="00C155A8"/>
    <w:rsid w:val="00C23634"/>
    <w:rsid w:val="00C26E8E"/>
    <w:rsid w:val="00C67ADF"/>
    <w:rsid w:val="00CB61B5"/>
    <w:rsid w:val="00CC593F"/>
    <w:rsid w:val="00CD01A2"/>
    <w:rsid w:val="00CD177B"/>
    <w:rsid w:val="00CD37DD"/>
    <w:rsid w:val="00D01D97"/>
    <w:rsid w:val="00D25B92"/>
    <w:rsid w:val="00D96B3D"/>
    <w:rsid w:val="00DD5575"/>
    <w:rsid w:val="00DF0DAE"/>
    <w:rsid w:val="00DF7A81"/>
    <w:rsid w:val="00E254D5"/>
    <w:rsid w:val="00E63C88"/>
    <w:rsid w:val="00E667A2"/>
    <w:rsid w:val="00F247FA"/>
    <w:rsid w:val="00F500F1"/>
    <w:rsid w:val="00F6070C"/>
    <w:rsid w:val="00FA61F3"/>
    <w:rsid w:val="00FC094E"/>
    <w:rsid w:val="00FE2A8A"/>
    <w:rsid w:val="00FE5429"/>
    <w:rsid w:val="00FF1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5A19C"/>
  <w15:docId w15:val="{0D03E78F-347B-4AB1-866D-0AAE51F6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F3"/>
  </w:style>
  <w:style w:type="paragraph" w:styleId="Titre3">
    <w:name w:val="heading 3"/>
    <w:basedOn w:val="Normal"/>
    <w:next w:val="Normal"/>
    <w:link w:val="Titre3Car"/>
    <w:uiPriority w:val="9"/>
    <w:unhideWhenUsed/>
    <w:qFormat/>
    <w:rsid w:val="00FA61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A61F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A61F3"/>
    <w:pPr>
      <w:spacing w:after="120" w:line="240" w:lineRule="auto"/>
      <w:ind w:left="720"/>
      <w:contextualSpacing/>
    </w:pPr>
  </w:style>
  <w:style w:type="table" w:styleId="Grilledutableau">
    <w:name w:val="Table Grid"/>
    <w:basedOn w:val="TableauNormal"/>
    <w:uiPriority w:val="59"/>
    <w:rsid w:val="00B3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254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4D5"/>
    <w:rPr>
      <w:rFonts w:ascii="Tahoma" w:hAnsi="Tahoma" w:cs="Tahoma"/>
      <w:sz w:val="16"/>
      <w:szCs w:val="16"/>
    </w:rPr>
  </w:style>
  <w:style w:type="character" w:styleId="Marquedecommentaire">
    <w:name w:val="annotation reference"/>
    <w:basedOn w:val="Policepardfaut"/>
    <w:uiPriority w:val="99"/>
    <w:semiHidden/>
    <w:unhideWhenUsed/>
    <w:rsid w:val="00E254D5"/>
    <w:rPr>
      <w:sz w:val="16"/>
      <w:szCs w:val="16"/>
    </w:rPr>
  </w:style>
  <w:style w:type="paragraph" w:styleId="Commentaire">
    <w:name w:val="annotation text"/>
    <w:basedOn w:val="Normal"/>
    <w:link w:val="CommentaireCar"/>
    <w:uiPriority w:val="99"/>
    <w:unhideWhenUsed/>
    <w:rsid w:val="00E254D5"/>
    <w:pPr>
      <w:spacing w:line="240" w:lineRule="auto"/>
    </w:pPr>
    <w:rPr>
      <w:sz w:val="20"/>
      <w:szCs w:val="20"/>
    </w:rPr>
  </w:style>
  <w:style w:type="character" w:customStyle="1" w:styleId="CommentaireCar">
    <w:name w:val="Commentaire Car"/>
    <w:basedOn w:val="Policepardfaut"/>
    <w:link w:val="Commentaire"/>
    <w:uiPriority w:val="99"/>
    <w:rsid w:val="00E254D5"/>
    <w:rPr>
      <w:sz w:val="20"/>
      <w:szCs w:val="20"/>
    </w:rPr>
  </w:style>
  <w:style w:type="paragraph" w:styleId="Objetducommentaire">
    <w:name w:val="annotation subject"/>
    <w:basedOn w:val="Commentaire"/>
    <w:next w:val="Commentaire"/>
    <w:link w:val="ObjetducommentaireCar"/>
    <w:uiPriority w:val="99"/>
    <w:semiHidden/>
    <w:unhideWhenUsed/>
    <w:rsid w:val="00E254D5"/>
    <w:rPr>
      <w:b/>
      <w:bCs/>
    </w:rPr>
  </w:style>
  <w:style w:type="character" w:customStyle="1" w:styleId="ObjetducommentaireCar">
    <w:name w:val="Objet du commentaire Car"/>
    <w:basedOn w:val="CommentaireCar"/>
    <w:link w:val="Objetducommentaire"/>
    <w:uiPriority w:val="99"/>
    <w:semiHidden/>
    <w:rsid w:val="00E254D5"/>
    <w:rPr>
      <w:b/>
      <w:bCs/>
      <w:sz w:val="20"/>
      <w:szCs w:val="20"/>
    </w:rPr>
  </w:style>
  <w:style w:type="paragraph" w:styleId="En-tte">
    <w:name w:val="header"/>
    <w:basedOn w:val="Normal"/>
    <w:link w:val="En-tteCar"/>
    <w:uiPriority w:val="99"/>
    <w:unhideWhenUsed/>
    <w:rsid w:val="008F3C51"/>
    <w:pPr>
      <w:tabs>
        <w:tab w:val="center" w:pos="4536"/>
        <w:tab w:val="right" w:pos="9072"/>
      </w:tabs>
      <w:spacing w:after="0" w:line="240" w:lineRule="auto"/>
    </w:pPr>
  </w:style>
  <w:style w:type="character" w:customStyle="1" w:styleId="En-tteCar">
    <w:name w:val="En-tête Car"/>
    <w:basedOn w:val="Policepardfaut"/>
    <w:link w:val="En-tte"/>
    <w:uiPriority w:val="99"/>
    <w:rsid w:val="008F3C51"/>
  </w:style>
  <w:style w:type="paragraph" w:styleId="Pieddepage">
    <w:name w:val="footer"/>
    <w:basedOn w:val="Normal"/>
    <w:link w:val="PieddepageCar"/>
    <w:uiPriority w:val="99"/>
    <w:unhideWhenUsed/>
    <w:rsid w:val="008F3C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C51"/>
  </w:style>
  <w:style w:type="character" w:styleId="Lienhypertexte">
    <w:name w:val="Hyperlink"/>
    <w:basedOn w:val="Policepardfaut"/>
    <w:uiPriority w:val="99"/>
    <w:unhideWhenUsed/>
    <w:rsid w:val="008F3C51"/>
    <w:rPr>
      <w:color w:val="0000FF"/>
      <w:u w:val="single"/>
    </w:rPr>
  </w:style>
  <w:style w:type="paragraph" w:customStyle="1" w:styleId="pf0">
    <w:name w:val="pf0"/>
    <w:basedOn w:val="Normal"/>
    <w:rsid w:val="007223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0364">
      <w:bodyDiv w:val="1"/>
      <w:marLeft w:val="0"/>
      <w:marRight w:val="0"/>
      <w:marTop w:val="0"/>
      <w:marBottom w:val="0"/>
      <w:divBdr>
        <w:top w:val="none" w:sz="0" w:space="0" w:color="auto"/>
        <w:left w:val="none" w:sz="0" w:space="0" w:color="auto"/>
        <w:bottom w:val="none" w:sz="0" w:space="0" w:color="auto"/>
        <w:right w:val="none" w:sz="0" w:space="0" w:color="auto"/>
      </w:divBdr>
    </w:div>
    <w:div w:id="553078430">
      <w:bodyDiv w:val="1"/>
      <w:marLeft w:val="0"/>
      <w:marRight w:val="0"/>
      <w:marTop w:val="0"/>
      <w:marBottom w:val="0"/>
      <w:divBdr>
        <w:top w:val="none" w:sz="0" w:space="0" w:color="auto"/>
        <w:left w:val="none" w:sz="0" w:space="0" w:color="auto"/>
        <w:bottom w:val="none" w:sz="0" w:space="0" w:color="auto"/>
        <w:right w:val="none" w:sz="0" w:space="0" w:color="auto"/>
      </w:divBdr>
    </w:div>
    <w:div w:id="739134756">
      <w:bodyDiv w:val="1"/>
      <w:marLeft w:val="0"/>
      <w:marRight w:val="0"/>
      <w:marTop w:val="0"/>
      <w:marBottom w:val="0"/>
      <w:divBdr>
        <w:top w:val="none" w:sz="0" w:space="0" w:color="auto"/>
        <w:left w:val="none" w:sz="0" w:space="0" w:color="auto"/>
        <w:bottom w:val="none" w:sz="0" w:space="0" w:color="auto"/>
        <w:right w:val="none" w:sz="0" w:space="0" w:color="auto"/>
      </w:divBdr>
    </w:div>
    <w:div w:id="1352879142">
      <w:bodyDiv w:val="1"/>
      <w:marLeft w:val="0"/>
      <w:marRight w:val="0"/>
      <w:marTop w:val="0"/>
      <w:marBottom w:val="0"/>
      <w:divBdr>
        <w:top w:val="none" w:sz="0" w:space="0" w:color="auto"/>
        <w:left w:val="none" w:sz="0" w:space="0" w:color="auto"/>
        <w:bottom w:val="none" w:sz="0" w:space="0" w:color="auto"/>
        <w:right w:val="none" w:sz="0" w:space="0" w:color="auto"/>
      </w:divBdr>
    </w:div>
    <w:div w:id="1701321660">
      <w:bodyDiv w:val="1"/>
      <w:marLeft w:val="0"/>
      <w:marRight w:val="0"/>
      <w:marTop w:val="0"/>
      <w:marBottom w:val="0"/>
      <w:divBdr>
        <w:top w:val="none" w:sz="0" w:space="0" w:color="auto"/>
        <w:left w:val="none" w:sz="0" w:space="0" w:color="auto"/>
        <w:bottom w:val="none" w:sz="0" w:space="0" w:color="auto"/>
        <w:right w:val="none" w:sz="0" w:space="0" w:color="auto"/>
      </w:divBdr>
    </w:div>
    <w:div w:id="17490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reseau-canope.fr/solutions-document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7a2a1f7-3b19-4925-a200-fb82b514a89e}" enabled="0" method="" siteId="{67a2a1f7-3b19-4925-a200-fb82b514a8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2018</Words>
  <Characters>11100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13092</CharactersWithSpaces>
  <SharedDoc>false</SharedDoc>
  <HLinks>
    <vt:vector size="6" baseType="variant">
      <vt:variant>
        <vt:i4>7536740</vt:i4>
      </vt:variant>
      <vt:variant>
        <vt:i4>3</vt:i4>
      </vt:variant>
      <vt:variant>
        <vt:i4>0</vt:i4>
      </vt:variant>
      <vt:variant>
        <vt:i4>5</vt:i4>
      </vt:variant>
      <vt:variant>
        <vt:lpwstr>http://www.reseau-canope.fr/solutions-documentaires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Fillonneau</dc:creator>
  <cp:keywords/>
  <cp:lastModifiedBy>FILLONNEAU Christelle</cp:lastModifiedBy>
  <cp:revision>2</cp:revision>
  <cp:lastPrinted>2020-06-17T23:06:00Z</cp:lastPrinted>
  <dcterms:created xsi:type="dcterms:W3CDTF">2025-01-16T16:16:00Z</dcterms:created>
  <dcterms:modified xsi:type="dcterms:W3CDTF">2025-01-16T16:16:00Z</dcterms:modified>
</cp:coreProperties>
</file>